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30C89" w14:textId="13FB4716" w:rsidR="00916E7E" w:rsidRPr="00916E7E" w:rsidRDefault="00916E7E" w:rsidP="00916E7E">
      <w:pPr>
        <w:rPr>
          <w:sz w:val="40"/>
          <w:szCs w:val="40"/>
        </w:rPr>
      </w:pPr>
      <w:r w:rsidRPr="00916E7E">
        <w:rPr>
          <w:sz w:val="40"/>
          <w:szCs w:val="40"/>
          <w:lang w:val="en-US"/>
        </w:rPr>
        <w:t xml:space="preserve">Language of the Half Term: </w:t>
      </w:r>
      <w:r w:rsidRPr="00916E7E">
        <w:rPr>
          <w:b/>
          <w:bCs/>
          <w:sz w:val="40"/>
          <w:szCs w:val="40"/>
          <w:lang w:val="en-US"/>
        </w:rPr>
        <w:t>Romanian</w:t>
      </w:r>
      <w:r w:rsidRPr="00916E7E">
        <w:rPr>
          <w:sz w:val="40"/>
          <w:szCs w:val="40"/>
          <w:lang w:val="en-US"/>
        </w:rPr>
        <w:t> </w:t>
      </w:r>
      <w:r w:rsidRPr="00916E7E">
        <w:rPr>
          <w:sz w:val="40"/>
          <w:szCs w:val="40"/>
        </w:rPr>
        <w:t> </w:t>
      </w:r>
    </w:p>
    <w:p w14:paraId="08B4EA1F" w14:textId="2DFDA09D" w:rsidR="00916E7E" w:rsidRPr="00916E7E" w:rsidRDefault="00916E7E" w:rsidP="00916E7E">
      <w:pPr>
        <w:rPr>
          <w:sz w:val="40"/>
          <w:szCs w:val="40"/>
        </w:rPr>
      </w:pPr>
      <w:r w:rsidRPr="00916E7E">
        <w:rPr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E552CE7" wp14:editId="20395906">
            <wp:simplePos x="0" y="0"/>
            <wp:positionH relativeFrom="margin">
              <wp:align>left</wp:align>
            </wp:positionH>
            <wp:positionV relativeFrom="paragraph">
              <wp:posOffset>1714500</wp:posOffset>
            </wp:positionV>
            <wp:extent cx="4926481" cy="3286125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512" cy="3288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6E7E">
        <w:rPr>
          <w:sz w:val="40"/>
          <w:szCs w:val="40"/>
        </w:rPr>
        <w:t>Romania is a country in Eastern Europe known for its beautiful landscapes, rich history, and unique traditions. The country is home to the Carpathian Mountains, has a capital called Bucharest, and is famous for its castles, including Bran Castle, often associated with the legend of Dracula. 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0"/>
        <w:gridCol w:w="3318"/>
      </w:tblGrid>
      <w:tr w:rsidR="00916E7E" w:rsidRPr="00916E7E" w14:paraId="71098517" w14:textId="77777777" w:rsidTr="00916E7E">
        <w:trPr>
          <w:trHeight w:val="30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64E9A" w14:textId="0433F1EE" w:rsidR="00916E7E" w:rsidRPr="00916E7E" w:rsidRDefault="00916E7E" w:rsidP="00916E7E">
            <w:r w:rsidRPr="00916E7E">
              <w:lastRenderedPageBreak/>
              <w:drawing>
                <wp:inline distT="0" distB="0" distL="0" distR="0" wp14:anchorId="4930CE9C" wp14:editId="53DCB8C8">
                  <wp:extent cx="6720226" cy="4998085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0226" cy="4998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E7E"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22B47" w14:textId="10403EE6" w:rsidR="00916E7E" w:rsidRPr="00916E7E" w:rsidRDefault="00916E7E" w:rsidP="00916E7E">
            <w:r w:rsidRPr="00916E7E">
              <w:rPr>
                <w:b/>
                <w:bCs/>
                <w:u w:val="single"/>
                <w:lang w:val="en-US"/>
              </w:rPr>
              <w:t xml:space="preserve">Learn </w:t>
            </w:r>
            <w:r>
              <w:rPr>
                <w:b/>
                <w:bCs/>
                <w:u w:val="single"/>
                <w:lang w:val="en-US"/>
              </w:rPr>
              <w:t>Romanian</w:t>
            </w:r>
            <w:r w:rsidRPr="00916E7E">
              <w:rPr>
                <w:b/>
                <w:bCs/>
                <w:u w:val="single"/>
                <w:lang w:val="en-US"/>
              </w:rPr>
              <w:t>:</w:t>
            </w:r>
            <w:r w:rsidRPr="00916E7E">
              <w:t> </w:t>
            </w:r>
          </w:p>
          <w:p w14:paraId="62C351FB" w14:textId="77777777" w:rsidR="00916E7E" w:rsidRPr="00916E7E" w:rsidRDefault="00916E7E" w:rsidP="00916E7E">
            <w:pPr>
              <w:numPr>
                <w:ilvl w:val="0"/>
                <w:numId w:val="7"/>
              </w:numPr>
            </w:pPr>
            <w:r w:rsidRPr="00916E7E">
              <w:rPr>
                <w:i/>
                <w:iCs/>
                <w:lang w:val="en-US"/>
              </w:rPr>
              <w:t>Welcome:</w:t>
            </w:r>
            <w:r w:rsidRPr="00916E7E">
              <w:rPr>
                <w:lang w:val="en-US"/>
              </w:rPr>
              <w:t xml:space="preserve">   </w:t>
            </w:r>
            <w:r w:rsidRPr="00916E7E">
              <w:rPr>
                <w:lang w:val="ro-RO"/>
              </w:rPr>
              <w:t>Bun venit</w:t>
            </w:r>
            <w:r w:rsidRPr="00916E7E">
              <w:rPr>
                <w:i/>
                <w:iCs/>
                <w:lang w:val="en-US"/>
              </w:rPr>
              <w:t>  </w:t>
            </w:r>
            <w:r w:rsidRPr="00916E7E">
              <w:rPr>
                <w:lang w:val="en-US"/>
              </w:rPr>
              <w:t xml:space="preserve"> </w:t>
            </w:r>
            <w:r w:rsidRPr="00916E7E">
              <w:t> </w:t>
            </w:r>
          </w:p>
          <w:p w14:paraId="7A2CE884" w14:textId="77777777" w:rsidR="00916E7E" w:rsidRPr="00916E7E" w:rsidRDefault="00916E7E" w:rsidP="00916E7E">
            <w:pPr>
              <w:numPr>
                <w:ilvl w:val="0"/>
                <w:numId w:val="8"/>
              </w:numPr>
            </w:pPr>
            <w:r w:rsidRPr="00916E7E">
              <w:rPr>
                <w:i/>
                <w:iCs/>
                <w:lang w:val="en-US"/>
              </w:rPr>
              <w:t xml:space="preserve">Hello:  </w:t>
            </w:r>
            <w:r w:rsidRPr="00916E7E">
              <w:rPr>
                <w:lang w:val="ro-RO"/>
              </w:rPr>
              <w:t>Buna ziua</w:t>
            </w:r>
            <w:r w:rsidRPr="00916E7E">
              <w:rPr>
                <w:i/>
                <w:iCs/>
                <w:lang w:val="en-US"/>
              </w:rPr>
              <w:t>       </w:t>
            </w:r>
            <w:r w:rsidRPr="00916E7E">
              <w:t> </w:t>
            </w:r>
          </w:p>
          <w:p w14:paraId="27E10418" w14:textId="77777777" w:rsidR="00916E7E" w:rsidRPr="00916E7E" w:rsidRDefault="00916E7E" w:rsidP="00916E7E">
            <w:pPr>
              <w:numPr>
                <w:ilvl w:val="0"/>
                <w:numId w:val="9"/>
              </w:numPr>
            </w:pPr>
            <w:r w:rsidRPr="00916E7E">
              <w:rPr>
                <w:i/>
                <w:iCs/>
                <w:lang w:val="en-US"/>
              </w:rPr>
              <w:t xml:space="preserve">Goodbye:  </w:t>
            </w:r>
            <w:r w:rsidRPr="00916E7E">
              <w:rPr>
                <w:lang w:val="ro-RO"/>
              </w:rPr>
              <w:t>La revedere</w:t>
            </w:r>
            <w:r w:rsidRPr="00916E7E">
              <w:t> </w:t>
            </w:r>
          </w:p>
          <w:p w14:paraId="7E66D52C" w14:textId="77777777" w:rsidR="00916E7E" w:rsidRPr="00916E7E" w:rsidRDefault="00916E7E" w:rsidP="00916E7E">
            <w:pPr>
              <w:numPr>
                <w:ilvl w:val="0"/>
                <w:numId w:val="10"/>
              </w:numPr>
            </w:pPr>
            <w:r w:rsidRPr="00916E7E">
              <w:rPr>
                <w:i/>
                <w:iCs/>
                <w:lang w:val="en-US"/>
              </w:rPr>
              <w:t xml:space="preserve">Please:  </w:t>
            </w:r>
            <w:r w:rsidRPr="00916E7E">
              <w:rPr>
                <w:lang w:val="ro-RO"/>
              </w:rPr>
              <w:t>Vă rog</w:t>
            </w:r>
            <w:r w:rsidRPr="00916E7E">
              <w:rPr>
                <w:i/>
                <w:iCs/>
                <w:lang w:val="en-US"/>
              </w:rPr>
              <w:t>     </w:t>
            </w:r>
            <w:r w:rsidRPr="00916E7E">
              <w:t> </w:t>
            </w:r>
          </w:p>
          <w:p w14:paraId="4A0CEBA0" w14:textId="77777777" w:rsidR="00916E7E" w:rsidRPr="00916E7E" w:rsidRDefault="00916E7E" w:rsidP="00916E7E">
            <w:pPr>
              <w:numPr>
                <w:ilvl w:val="0"/>
                <w:numId w:val="11"/>
              </w:numPr>
            </w:pPr>
            <w:r w:rsidRPr="00916E7E">
              <w:rPr>
                <w:i/>
                <w:iCs/>
                <w:lang w:val="en-US"/>
              </w:rPr>
              <w:t xml:space="preserve">Thank you:  </w:t>
            </w:r>
            <w:r w:rsidRPr="00916E7E">
              <w:rPr>
                <w:lang w:val="ro-RO"/>
              </w:rPr>
              <w:t>multumesc</w:t>
            </w:r>
            <w:r w:rsidRPr="00916E7E">
              <w:t> </w:t>
            </w:r>
          </w:p>
          <w:p w14:paraId="6CB82FAA" w14:textId="77777777" w:rsidR="00916E7E" w:rsidRPr="00916E7E" w:rsidRDefault="00916E7E" w:rsidP="00916E7E">
            <w:pPr>
              <w:numPr>
                <w:ilvl w:val="0"/>
                <w:numId w:val="12"/>
              </w:numPr>
            </w:pPr>
            <w:proofErr w:type="gramStart"/>
            <w:r w:rsidRPr="00916E7E">
              <w:rPr>
                <w:i/>
                <w:iCs/>
                <w:lang w:val="en-US"/>
              </w:rPr>
              <w:t>Well</w:t>
            </w:r>
            <w:proofErr w:type="gramEnd"/>
            <w:r w:rsidRPr="00916E7E">
              <w:rPr>
                <w:i/>
                <w:iCs/>
                <w:lang w:val="en-US"/>
              </w:rPr>
              <w:t xml:space="preserve"> done:  </w:t>
            </w:r>
            <w:r w:rsidRPr="00916E7E">
              <w:rPr>
                <w:lang w:val="ro-RO"/>
              </w:rPr>
              <w:t>bine făcut</w:t>
            </w:r>
            <w:r w:rsidRPr="00916E7E">
              <w:rPr>
                <w:i/>
                <w:iCs/>
                <w:lang w:val="en-US"/>
              </w:rPr>
              <w:t> </w:t>
            </w:r>
            <w:r w:rsidRPr="00916E7E">
              <w:t> </w:t>
            </w:r>
          </w:p>
        </w:tc>
      </w:tr>
    </w:tbl>
    <w:p w14:paraId="1543B8C5" w14:textId="5318F540" w:rsidR="00916E7E" w:rsidRDefault="00916E7E" w:rsidP="00916E7E">
      <w:r w:rsidRPr="00916E7E">
        <w:t> </w:t>
      </w:r>
    </w:p>
    <w:p w14:paraId="7F856952" w14:textId="77777777" w:rsidR="00916E7E" w:rsidRPr="00916E7E" w:rsidRDefault="00916E7E" w:rsidP="00916E7E"/>
    <w:p w14:paraId="62142951" w14:textId="77777777" w:rsidR="00916E7E" w:rsidRPr="00916E7E" w:rsidRDefault="00916E7E" w:rsidP="00916E7E">
      <w:pPr>
        <w:rPr>
          <w:sz w:val="36"/>
          <w:szCs w:val="36"/>
        </w:rPr>
      </w:pPr>
      <w:r w:rsidRPr="00916E7E">
        <w:rPr>
          <w:b/>
          <w:bCs/>
          <w:sz w:val="36"/>
          <w:szCs w:val="36"/>
          <w:u w:val="single"/>
          <w:lang w:val="en-US"/>
        </w:rPr>
        <w:lastRenderedPageBreak/>
        <w:t>Romanian festivals:</w:t>
      </w:r>
      <w:r w:rsidRPr="00916E7E">
        <w:rPr>
          <w:sz w:val="36"/>
          <w:szCs w:val="36"/>
        </w:rPr>
        <w:t> </w:t>
      </w:r>
    </w:p>
    <w:p w14:paraId="3A81FAC4" w14:textId="77777777" w:rsidR="00916E7E" w:rsidRPr="00916E7E" w:rsidRDefault="00916E7E" w:rsidP="00916E7E">
      <w:pPr>
        <w:rPr>
          <w:sz w:val="36"/>
          <w:szCs w:val="36"/>
        </w:rPr>
      </w:pPr>
      <w:r w:rsidRPr="00916E7E">
        <w:rPr>
          <w:b/>
          <w:bCs/>
          <w:sz w:val="36"/>
          <w:szCs w:val="36"/>
          <w:lang w:val="en-US"/>
        </w:rPr>
        <w:t xml:space="preserve">Christmas: </w:t>
      </w:r>
      <w:r w:rsidRPr="00916E7E">
        <w:rPr>
          <w:sz w:val="36"/>
          <w:szCs w:val="36"/>
          <w:lang w:val="en-US"/>
        </w:rPr>
        <w:t>25</w:t>
      </w:r>
      <w:r w:rsidRPr="00916E7E">
        <w:rPr>
          <w:sz w:val="36"/>
          <w:szCs w:val="36"/>
          <w:vertAlign w:val="superscript"/>
          <w:lang w:val="en-US"/>
        </w:rPr>
        <w:t>th</w:t>
      </w:r>
      <w:r w:rsidRPr="00916E7E">
        <w:rPr>
          <w:sz w:val="36"/>
          <w:szCs w:val="36"/>
          <w:lang w:val="en-US"/>
        </w:rPr>
        <w:t xml:space="preserve"> December</w:t>
      </w:r>
      <w:r w:rsidRPr="00916E7E">
        <w:rPr>
          <w:b/>
          <w:bCs/>
          <w:sz w:val="36"/>
          <w:szCs w:val="36"/>
          <w:lang w:val="en-US"/>
        </w:rPr>
        <w:t> </w:t>
      </w:r>
      <w:r w:rsidRPr="00916E7E">
        <w:rPr>
          <w:sz w:val="36"/>
          <w:szCs w:val="36"/>
        </w:rPr>
        <w:t> </w:t>
      </w:r>
    </w:p>
    <w:p w14:paraId="277E1216" w14:textId="77777777" w:rsidR="00916E7E" w:rsidRPr="00916E7E" w:rsidRDefault="00916E7E" w:rsidP="00916E7E">
      <w:pPr>
        <w:rPr>
          <w:sz w:val="36"/>
          <w:szCs w:val="36"/>
        </w:rPr>
      </w:pPr>
      <w:r w:rsidRPr="00916E7E">
        <w:rPr>
          <w:b/>
          <w:bCs/>
          <w:sz w:val="36"/>
          <w:szCs w:val="36"/>
          <w:lang w:val="en-US"/>
        </w:rPr>
        <w:t xml:space="preserve">Unification Day: </w:t>
      </w:r>
      <w:r w:rsidRPr="00916E7E">
        <w:rPr>
          <w:sz w:val="36"/>
          <w:szCs w:val="36"/>
          <w:lang w:val="en-US"/>
        </w:rPr>
        <w:t xml:space="preserve">24th January - to commemorate the </w:t>
      </w:r>
      <w:hyperlink r:id="rId7" w:tgtFrame="_blank" w:history="1">
        <w:r w:rsidRPr="00916E7E">
          <w:rPr>
            <w:rStyle w:val="Hyperlink"/>
            <w:sz w:val="36"/>
            <w:szCs w:val="36"/>
            <w:lang w:val="en-US"/>
          </w:rPr>
          <w:t>unification of the Romanian Principalities</w:t>
        </w:r>
      </w:hyperlink>
      <w:r w:rsidRPr="00916E7E">
        <w:rPr>
          <w:sz w:val="36"/>
          <w:szCs w:val="36"/>
          <w:lang w:val="en-US"/>
        </w:rPr>
        <w:t xml:space="preserve"> (</w:t>
      </w:r>
      <w:hyperlink r:id="rId8" w:tgtFrame="_blank" w:history="1">
        <w:r w:rsidRPr="00916E7E">
          <w:rPr>
            <w:rStyle w:val="Hyperlink"/>
            <w:sz w:val="36"/>
            <w:szCs w:val="36"/>
            <w:lang w:val="en-US"/>
          </w:rPr>
          <w:t>Moldavia</w:t>
        </w:r>
      </w:hyperlink>
      <w:r w:rsidRPr="00916E7E">
        <w:rPr>
          <w:sz w:val="36"/>
          <w:szCs w:val="36"/>
          <w:lang w:val="en-US"/>
        </w:rPr>
        <w:t xml:space="preserve"> and </w:t>
      </w:r>
      <w:hyperlink r:id="rId9" w:tgtFrame="_blank" w:history="1">
        <w:r w:rsidRPr="00916E7E">
          <w:rPr>
            <w:rStyle w:val="Hyperlink"/>
            <w:sz w:val="36"/>
            <w:szCs w:val="36"/>
            <w:lang w:val="en-US"/>
          </w:rPr>
          <w:t>Wallachia</w:t>
        </w:r>
      </w:hyperlink>
      <w:r w:rsidRPr="00916E7E">
        <w:rPr>
          <w:sz w:val="36"/>
          <w:szCs w:val="36"/>
          <w:lang w:val="en-US"/>
        </w:rPr>
        <w:t>)</w:t>
      </w:r>
      <w:r w:rsidRPr="00916E7E">
        <w:rPr>
          <w:sz w:val="36"/>
          <w:szCs w:val="36"/>
        </w:rPr>
        <w:t> </w:t>
      </w:r>
    </w:p>
    <w:p w14:paraId="2A88AA83" w14:textId="77777777" w:rsidR="00916E7E" w:rsidRPr="00916E7E" w:rsidRDefault="00916E7E" w:rsidP="00916E7E">
      <w:pPr>
        <w:rPr>
          <w:sz w:val="36"/>
          <w:szCs w:val="36"/>
        </w:rPr>
      </w:pPr>
      <w:r w:rsidRPr="00916E7E">
        <w:rPr>
          <w:b/>
          <w:bCs/>
          <w:sz w:val="36"/>
          <w:szCs w:val="36"/>
          <w:lang w:val="en-US"/>
        </w:rPr>
        <w:t xml:space="preserve">Children’s day: </w:t>
      </w:r>
      <w:r w:rsidRPr="00916E7E">
        <w:rPr>
          <w:sz w:val="36"/>
          <w:szCs w:val="36"/>
          <w:lang w:val="en-US"/>
        </w:rPr>
        <w:t>1</w:t>
      </w:r>
      <w:r w:rsidRPr="00916E7E">
        <w:rPr>
          <w:sz w:val="36"/>
          <w:szCs w:val="36"/>
          <w:vertAlign w:val="superscript"/>
          <w:lang w:val="en-US"/>
        </w:rPr>
        <w:t>st</w:t>
      </w:r>
      <w:r w:rsidRPr="00916E7E">
        <w:rPr>
          <w:sz w:val="36"/>
          <w:szCs w:val="36"/>
          <w:lang w:val="en-US"/>
        </w:rPr>
        <w:t xml:space="preserve"> June </w:t>
      </w:r>
      <w:r w:rsidRPr="00916E7E">
        <w:rPr>
          <w:sz w:val="36"/>
          <w:szCs w:val="36"/>
        </w:rPr>
        <w:t> </w:t>
      </w:r>
    </w:p>
    <w:p w14:paraId="5802393B" w14:textId="77777777" w:rsidR="00916E7E" w:rsidRPr="00916E7E" w:rsidRDefault="00916E7E" w:rsidP="00916E7E">
      <w:pPr>
        <w:rPr>
          <w:sz w:val="36"/>
          <w:szCs w:val="36"/>
        </w:rPr>
      </w:pPr>
      <w:r w:rsidRPr="00916E7E">
        <w:rPr>
          <w:b/>
          <w:bCs/>
          <w:sz w:val="36"/>
          <w:szCs w:val="36"/>
          <w:lang w:val="en-US"/>
        </w:rPr>
        <w:t xml:space="preserve">The Dormition of the </w:t>
      </w:r>
      <w:proofErr w:type="gramStart"/>
      <w:r w:rsidRPr="00916E7E">
        <w:rPr>
          <w:b/>
          <w:bCs/>
          <w:sz w:val="36"/>
          <w:szCs w:val="36"/>
          <w:lang w:val="en-US"/>
        </w:rPr>
        <w:t>Mother</w:t>
      </w:r>
      <w:proofErr w:type="gramEnd"/>
      <w:r w:rsidRPr="00916E7E">
        <w:rPr>
          <w:b/>
          <w:bCs/>
          <w:sz w:val="36"/>
          <w:szCs w:val="36"/>
          <w:lang w:val="en-US"/>
        </w:rPr>
        <w:t xml:space="preserve"> of God: </w:t>
      </w:r>
      <w:r w:rsidRPr="00916E7E">
        <w:rPr>
          <w:sz w:val="36"/>
          <w:szCs w:val="36"/>
          <w:lang w:val="en-US"/>
        </w:rPr>
        <w:t>15</w:t>
      </w:r>
      <w:r w:rsidRPr="00916E7E">
        <w:rPr>
          <w:sz w:val="36"/>
          <w:szCs w:val="36"/>
          <w:vertAlign w:val="superscript"/>
          <w:lang w:val="en-US"/>
        </w:rPr>
        <w:t>th</w:t>
      </w:r>
      <w:r w:rsidRPr="00916E7E">
        <w:rPr>
          <w:sz w:val="36"/>
          <w:szCs w:val="36"/>
          <w:lang w:val="en-US"/>
        </w:rPr>
        <w:t xml:space="preserve"> August -</w:t>
      </w:r>
      <w:r w:rsidRPr="00916E7E">
        <w:rPr>
          <w:b/>
          <w:bCs/>
          <w:sz w:val="36"/>
          <w:szCs w:val="36"/>
          <w:lang w:val="en-US"/>
        </w:rPr>
        <w:t xml:space="preserve"> </w:t>
      </w:r>
      <w:r w:rsidRPr="00916E7E">
        <w:rPr>
          <w:sz w:val="36"/>
          <w:szCs w:val="36"/>
          <w:lang w:val="en-US"/>
        </w:rPr>
        <w:t xml:space="preserve">The Dormition of the Mother of God is a Great Feast of the Eastern Orthodox, Oriental Orthodox, and Eastern Catholic Churches. It celebrates the "falling asleep" of Mary the </w:t>
      </w:r>
      <w:proofErr w:type="spellStart"/>
      <w:r w:rsidRPr="00916E7E">
        <w:rPr>
          <w:sz w:val="36"/>
          <w:szCs w:val="36"/>
          <w:lang w:val="en-US"/>
        </w:rPr>
        <w:t>Theotokos</w:t>
      </w:r>
      <w:proofErr w:type="spellEnd"/>
      <w:r w:rsidRPr="00916E7E">
        <w:rPr>
          <w:sz w:val="36"/>
          <w:szCs w:val="36"/>
          <w:lang w:val="en-US"/>
        </w:rPr>
        <w:t>, and her being taken up into heaven.</w:t>
      </w:r>
      <w:r w:rsidRPr="00916E7E">
        <w:rPr>
          <w:sz w:val="36"/>
          <w:szCs w:val="36"/>
        </w:rPr>
        <w:t> </w:t>
      </w:r>
    </w:p>
    <w:p w14:paraId="685A7DDF" w14:textId="77777777" w:rsidR="00916E7E" w:rsidRPr="00916E7E" w:rsidRDefault="00916E7E" w:rsidP="00916E7E">
      <w:pPr>
        <w:rPr>
          <w:sz w:val="36"/>
          <w:szCs w:val="36"/>
        </w:rPr>
      </w:pPr>
      <w:r w:rsidRPr="00916E7E">
        <w:rPr>
          <w:b/>
          <w:bCs/>
          <w:sz w:val="36"/>
          <w:szCs w:val="36"/>
          <w:u w:val="single"/>
          <w:lang w:val="en-US"/>
        </w:rPr>
        <w:t>Romanian Food:</w:t>
      </w:r>
      <w:r w:rsidRPr="00916E7E">
        <w:rPr>
          <w:sz w:val="36"/>
          <w:szCs w:val="36"/>
        </w:rPr>
        <w:t> </w:t>
      </w:r>
    </w:p>
    <w:p w14:paraId="729BD45C" w14:textId="77777777" w:rsidR="00916E7E" w:rsidRPr="00916E7E" w:rsidRDefault="00916E7E" w:rsidP="00916E7E">
      <w:pPr>
        <w:rPr>
          <w:sz w:val="36"/>
          <w:szCs w:val="36"/>
        </w:rPr>
      </w:pPr>
      <w:r w:rsidRPr="00916E7E">
        <w:rPr>
          <w:sz w:val="36"/>
          <w:szCs w:val="36"/>
          <w:lang w:val="en-US"/>
        </w:rPr>
        <w:t>Romanian cuisine is a vibrant mix of Balkan and Mediterranean influences, known for its hearty dishes and rich flavors, with a focus on meat, especially pork, and traditional ingredients like polenta (</w:t>
      </w:r>
      <w:proofErr w:type="spellStart"/>
      <w:r w:rsidRPr="00916E7E">
        <w:rPr>
          <w:sz w:val="36"/>
          <w:szCs w:val="36"/>
          <w:lang w:val="en-US"/>
        </w:rPr>
        <w:t>mămăligă</w:t>
      </w:r>
      <w:proofErr w:type="spellEnd"/>
      <w:r w:rsidRPr="00916E7E">
        <w:rPr>
          <w:sz w:val="36"/>
          <w:szCs w:val="36"/>
          <w:lang w:val="en-US"/>
        </w:rPr>
        <w:t xml:space="preserve">). Some popular dishes include </w:t>
      </w:r>
      <w:proofErr w:type="spellStart"/>
      <w:r w:rsidRPr="00916E7E">
        <w:rPr>
          <w:sz w:val="36"/>
          <w:szCs w:val="36"/>
          <w:lang w:val="en-US"/>
        </w:rPr>
        <w:t>sarmale</w:t>
      </w:r>
      <w:proofErr w:type="spellEnd"/>
      <w:r w:rsidRPr="00916E7E">
        <w:rPr>
          <w:sz w:val="36"/>
          <w:szCs w:val="36"/>
          <w:lang w:val="en-US"/>
        </w:rPr>
        <w:t xml:space="preserve"> (stuffed cabbage rolls), </w:t>
      </w:r>
      <w:proofErr w:type="spellStart"/>
      <w:r w:rsidRPr="00916E7E">
        <w:rPr>
          <w:sz w:val="36"/>
          <w:szCs w:val="36"/>
          <w:lang w:val="en-US"/>
        </w:rPr>
        <w:t>tochitură</w:t>
      </w:r>
      <w:proofErr w:type="spellEnd"/>
      <w:r w:rsidRPr="00916E7E">
        <w:rPr>
          <w:sz w:val="36"/>
          <w:szCs w:val="36"/>
          <w:lang w:val="en-US"/>
        </w:rPr>
        <w:t xml:space="preserve"> (pork stew), and various soups and stews.  </w:t>
      </w:r>
      <w:r w:rsidRPr="00916E7E">
        <w:rPr>
          <w:sz w:val="36"/>
          <w:szCs w:val="36"/>
        </w:rPr>
        <w:t> </w:t>
      </w:r>
    </w:p>
    <w:p w14:paraId="5F2ED364" w14:textId="77777777" w:rsidR="00916E7E" w:rsidRPr="00916E7E" w:rsidRDefault="00916E7E" w:rsidP="00916E7E">
      <w:pPr>
        <w:rPr>
          <w:sz w:val="36"/>
          <w:szCs w:val="36"/>
        </w:rPr>
      </w:pPr>
      <w:r w:rsidRPr="00916E7E">
        <w:rPr>
          <w:sz w:val="36"/>
          <w:szCs w:val="36"/>
        </w:rPr>
        <w:t> </w:t>
      </w:r>
    </w:p>
    <w:p w14:paraId="46757279" w14:textId="77777777" w:rsidR="00382A7E" w:rsidRPr="00916E7E" w:rsidRDefault="00382A7E">
      <w:pPr>
        <w:rPr>
          <w:sz w:val="36"/>
          <w:szCs w:val="36"/>
        </w:rPr>
      </w:pPr>
    </w:p>
    <w:sectPr w:rsidR="00382A7E" w:rsidRPr="00916E7E" w:rsidSect="00916E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1F17"/>
    <w:multiLevelType w:val="multilevel"/>
    <w:tmpl w:val="DD64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B82D6B"/>
    <w:multiLevelType w:val="multilevel"/>
    <w:tmpl w:val="2E06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3832A2"/>
    <w:multiLevelType w:val="multilevel"/>
    <w:tmpl w:val="71B0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35134A"/>
    <w:multiLevelType w:val="multilevel"/>
    <w:tmpl w:val="5D1C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4A4946"/>
    <w:multiLevelType w:val="multilevel"/>
    <w:tmpl w:val="7A5E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834E8F"/>
    <w:multiLevelType w:val="multilevel"/>
    <w:tmpl w:val="F900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0D5F8F"/>
    <w:multiLevelType w:val="multilevel"/>
    <w:tmpl w:val="92CE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200837"/>
    <w:multiLevelType w:val="multilevel"/>
    <w:tmpl w:val="B21C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6F4A05"/>
    <w:multiLevelType w:val="multilevel"/>
    <w:tmpl w:val="A7001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F50905"/>
    <w:multiLevelType w:val="multilevel"/>
    <w:tmpl w:val="7678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AE7B43"/>
    <w:multiLevelType w:val="multilevel"/>
    <w:tmpl w:val="F4D0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815E25"/>
    <w:multiLevelType w:val="multilevel"/>
    <w:tmpl w:val="07A4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11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7E"/>
    <w:rsid w:val="00382A7E"/>
    <w:rsid w:val="0091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90E93"/>
  <w15:chartTrackingRefBased/>
  <w15:docId w15:val="{0FCEB1B4-86E1-4CB7-821A-85D7A5D0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6E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4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904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9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7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90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3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0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0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7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35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29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9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8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1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9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Moldavia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Unification_of_Moldavia_and_Wallachia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Wallachia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7EA4C515AD3D41A44DFFF9622B0C19" ma:contentTypeVersion="13" ma:contentTypeDescription="Create a new document." ma:contentTypeScope="" ma:versionID="049f26eb1d327ca3271b3cf422bb7ecc">
  <xsd:schema xmlns:xsd="http://www.w3.org/2001/XMLSchema" xmlns:xs="http://www.w3.org/2001/XMLSchema" xmlns:p="http://schemas.microsoft.com/office/2006/metadata/properties" xmlns:ns2="09c7298d-90fc-4df3-bc1e-a1cb617996f8" xmlns:ns3="e23ec684-cd5b-48b6-b9aa-4be690fe09cb" targetNamespace="http://schemas.microsoft.com/office/2006/metadata/properties" ma:root="true" ma:fieldsID="83ee4e559a785c49b2087bb749a89bba" ns2:_="" ns3:_="">
    <xsd:import namespace="09c7298d-90fc-4df3-bc1e-a1cb617996f8"/>
    <xsd:import namespace="e23ec684-cd5b-48b6-b9aa-4be690fe09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7298d-90fc-4df3-bc1e-a1cb61799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1fa7cb7-e318-4117-b907-ea5a7848fa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ec684-cd5b-48b6-b9aa-4be690fe09c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957581e-cf97-454b-8d4c-bfa9a18382f4}" ma:internalName="TaxCatchAll" ma:showField="CatchAllData" ma:web="e23ec684-cd5b-48b6-b9aa-4be690fe0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c7298d-90fc-4df3-bc1e-a1cb617996f8">
      <Terms xmlns="http://schemas.microsoft.com/office/infopath/2007/PartnerControls"/>
    </lcf76f155ced4ddcb4097134ff3c332f>
    <TaxCatchAll xmlns="e23ec684-cd5b-48b6-b9aa-4be690fe09cb" xsi:nil="true"/>
  </documentManagement>
</p:properties>
</file>

<file path=customXml/itemProps1.xml><?xml version="1.0" encoding="utf-8"?>
<ds:datastoreItem xmlns:ds="http://schemas.openxmlformats.org/officeDocument/2006/customXml" ds:itemID="{90945C05-8D1E-44CD-B9B3-8D42E76B244A}"/>
</file>

<file path=customXml/itemProps2.xml><?xml version="1.0" encoding="utf-8"?>
<ds:datastoreItem xmlns:ds="http://schemas.openxmlformats.org/officeDocument/2006/customXml" ds:itemID="{DE42D122-86E1-490F-9D19-4408E42EB6BF}"/>
</file>

<file path=customXml/itemProps3.xml><?xml version="1.0" encoding="utf-8"?>
<ds:datastoreItem xmlns:ds="http://schemas.openxmlformats.org/officeDocument/2006/customXml" ds:itemID="{CCFEE146-6009-4134-AD3F-A1B00AE0AC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 Alex</dc:creator>
  <cp:keywords/>
  <dc:description/>
  <cp:lastModifiedBy>Pearson Alex</cp:lastModifiedBy>
  <cp:revision>1</cp:revision>
  <dcterms:created xsi:type="dcterms:W3CDTF">2025-04-28T14:32:00Z</dcterms:created>
  <dcterms:modified xsi:type="dcterms:W3CDTF">2025-04-28T14:37:00Z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0x010100057EA4C515AD3D41A44DFFF9622B0C19</vt:lpwstr>
  </property>
</Properties>
</file>