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94E2D" w14:textId="77777777" w:rsidR="0059555E" w:rsidRPr="00DE2F14" w:rsidRDefault="00FE679B" w:rsidP="0059555E">
      <w:pPr>
        <w:pStyle w:val="Header"/>
        <w:jc w:val="center"/>
        <w:rPr>
          <w:b/>
          <w:u w:val="single"/>
        </w:rPr>
      </w:pPr>
      <w:r>
        <w:rPr>
          <w:b/>
          <w:noProof/>
          <w:u w:val="single"/>
          <w:lang w:eastAsia="en-GB"/>
        </w:rPr>
        <mc:AlternateContent>
          <mc:Choice Requires="wps">
            <w:drawing>
              <wp:anchor distT="0" distB="0" distL="114300" distR="114300" simplePos="0" relativeHeight="251658240" behindDoc="0" locked="0" layoutInCell="1" allowOverlap="1" wp14:anchorId="01B03C17" wp14:editId="60FDFF9E">
                <wp:simplePos x="0" y="0"/>
                <wp:positionH relativeFrom="column">
                  <wp:posOffset>-581025</wp:posOffset>
                </wp:positionH>
                <wp:positionV relativeFrom="paragraph">
                  <wp:posOffset>-695325</wp:posOffset>
                </wp:positionV>
                <wp:extent cx="1133475" cy="1057275"/>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057275"/>
                        </a:xfrm>
                        <a:prstGeom prst="rect">
                          <a:avLst/>
                        </a:prstGeom>
                        <a:solidFill>
                          <a:srgbClr val="FFFFFF"/>
                        </a:solidFill>
                        <a:ln w="9525">
                          <a:solidFill>
                            <a:schemeClr val="bg1">
                              <a:lumMod val="100000"/>
                              <a:lumOff val="0"/>
                            </a:schemeClr>
                          </a:solidFill>
                          <a:miter lim="800000"/>
                          <a:headEnd/>
                          <a:tailEnd/>
                        </a:ln>
                      </wps:spPr>
                      <wps:txbx>
                        <w:txbxContent>
                          <w:p w14:paraId="41F4EE77" w14:textId="77777777" w:rsidR="003608EA" w:rsidRDefault="00EB5AE7">
                            <w:r>
                              <w:rPr>
                                <w:noProof/>
                                <w:lang w:eastAsia="en-GB"/>
                              </w:rPr>
                              <w:drawing>
                                <wp:inline distT="0" distB="0" distL="0" distR="0" wp14:anchorId="1851DAC2" wp14:editId="1741F4BC">
                                  <wp:extent cx="941070" cy="941070"/>
                                  <wp:effectExtent l="0" t="0" r="0" b="0"/>
                                  <wp:docPr id="2" name="Picture 2" descr="Homerton logo JPEG May 20"/>
                                  <wp:cNvGraphicFramePr/>
                                  <a:graphic xmlns:a="http://schemas.openxmlformats.org/drawingml/2006/main">
                                    <a:graphicData uri="http://schemas.openxmlformats.org/drawingml/2006/picture">
                                      <pic:pic xmlns:pic="http://schemas.openxmlformats.org/drawingml/2006/picture">
                                        <pic:nvPicPr>
                                          <pic:cNvPr id="2" name="Picture 2" descr="Homerton logo JPEG May 20"/>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1070" cy="9410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03C17" id="_x0000_t202" coordsize="21600,21600" o:spt="202" path="m,l,21600r21600,l21600,xe">
                <v:stroke joinstyle="miter"/>
                <v:path gradientshapeok="t" o:connecttype="rect"/>
              </v:shapetype>
              <v:shape id="Text Box 2" o:spid="_x0000_s1026" type="#_x0000_t202" style="position:absolute;left:0;text-align:left;margin-left:-45.75pt;margin-top:-54.75pt;width:89.25pt;height:8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" strokecolor="white [3212]">
                <v:textbox>
                  <w:txbxContent>
                    <w:p w14:paraId="41F4EE77" w14:textId="77777777" w:rsidR="003608EA" w:rsidRDefault="00EB5AE7">
                      <w:r>
                        <w:rPr>
                          <w:noProof/>
                          <w:lang w:eastAsia="en-GB"/>
                        </w:rPr>
                        <w:drawing>
                          <wp:inline distT="0" distB="0" distL="0" distR="0" wp14:anchorId="1851DAC2" wp14:editId="1741F4BC">
                            <wp:extent cx="941070" cy="941070"/>
                            <wp:effectExtent l="0" t="0" r="0" b="0"/>
                            <wp:docPr id="2" name="Picture 2" descr="Homerton logo JPEG May 20"/>
                            <wp:cNvGraphicFramePr/>
                            <a:graphic xmlns:a="http://schemas.openxmlformats.org/drawingml/2006/main">
                              <a:graphicData uri="http://schemas.openxmlformats.org/drawingml/2006/picture">
                                <pic:pic xmlns:pic="http://schemas.openxmlformats.org/drawingml/2006/picture">
                                  <pic:nvPicPr>
                                    <pic:cNvPr id="2" name="Picture 2" descr="Homerton logo JPEG May 20"/>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1070" cy="941070"/>
                                    </a:xfrm>
                                    <a:prstGeom prst="rect">
                                      <a:avLst/>
                                    </a:prstGeom>
                                    <a:noFill/>
                                    <a:ln>
                                      <a:noFill/>
                                    </a:ln>
                                  </pic:spPr>
                                </pic:pic>
                              </a:graphicData>
                            </a:graphic>
                          </wp:inline>
                        </w:drawing>
                      </w:r>
                    </w:p>
                  </w:txbxContent>
                </v:textbox>
              </v:shape>
            </w:pict>
          </mc:Fallback>
        </mc:AlternateContent>
      </w:r>
      <w:r w:rsidR="0059555E" w:rsidRPr="00DE2F14">
        <w:rPr>
          <w:b/>
          <w:u w:val="single"/>
        </w:rPr>
        <w:t>PERSONAL SOCIAL AND EMOTIONAL DEVELOPMENT POLICY</w:t>
      </w:r>
    </w:p>
    <w:p w14:paraId="1358BB17" w14:textId="77777777" w:rsidR="00A25AD8" w:rsidRDefault="00A25AD8" w:rsidP="0059555E">
      <w:pPr>
        <w:pStyle w:val="Header"/>
        <w:jc w:val="center"/>
        <w:rPr>
          <w:u w:val="single"/>
        </w:rPr>
      </w:pPr>
    </w:p>
    <w:p w14:paraId="4E0E114F" w14:textId="77777777" w:rsidR="0059555E" w:rsidRDefault="0059555E" w:rsidP="0059555E">
      <w:pPr>
        <w:pStyle w:val="Header"/>
        <w:jc w:val="center"/>
      </w:pPr>
      <w:r>
        <w:t>Personal Social and Emotional Development are 3 building blocks of future success in life.  They are closely linked to each other and often bracketed together in one area of learning and development.  PSED is what is known as a Prime Area of the curriculum and along with Communication and Language and Physical Devel</w:t>
      </w:r>
      <w:r w:rsidR="00175F5F">
        <w:t>opment is given the utmost importance</w:t>
      </w:r>
      <w:r>
        <w:t xml:space="preserve"> at </w:t>
      </w:r>
      <w:r w:rsidR="00175F5F">
        <w:t xml:space="preserve">Homerton. </w:t>
      </w:r>
      <w:r w:rsidR="00FA2461">
        <w:t>Parents</w:t>
      </w:r>
      <w:r w:rsidR="00175F5F">
        <w:t xml:space="preserve"> play a</w:t>
      </w:r>
      <w:r>
        <w:t xml:space="preserve"> vital role </w:t>
      </w:r>
      <w:r w:rsidR="00175F5F">
        <w:t>in their child’s personal, social and emotional development</w:t>
      </w:r>
      <w:r>
        <w:t xml:space="preserve"> and </w:t>
      </w:r>
      <w:r w:rsidR="00FA2461">
        <w:t>we aim</w:t>
      </w:r>
      <w:r>
        <w:t xml:space="preserve"> to work in collaboration with parents at all times.</w:t>
      </w:r>
    </w:p>
    <w:p w14:paraId="0CBAE722" w14:textId="77777777" w:rsidR="00BF3847" w:rsidRDefault="00BF3847" w:rsidP="0059555E">
      <w:pPr>
        <w:pStyle w:val="Header"/>
        <w:jc w:val="center"/>
      </w:pPr>
    </w:p>
    <w:p w14:paraId="7941B83F" w14:textId="77777777" w:rsidR="00BF3847" w:rsidRPr="007F738F" w:rsidRDefault="00BF3847" w:rsidP="0059555E">
      <w:pPr>
        <w:pStyle w:val="Header"/>
        <w:jc w:val="center"/>
        <w:rPr>
          <w:i/>
        </w:rPr>
      </w:pPr>
      <w:r w:rsidRPr="007F738F">
        <w:rPr>
          <w:i/>
        </w:rPr>
        <w:t>Educational Programme 2020</w:t>
      </w:r>
    </w:p>
    <w:p w14:paraId="6946523A" w14:textId="77777777" w:rsidR="00BF3847" w:rsidRPr="007F738F" w:rsidRDefault="00BF3847" w:rsidP="0059555E">
      <w:pPr>
        <w:pStyle w:val="Header"/>
        <w:jc w:val="center"/>
        <w:rPr>
          <w:i/>
        </w:rPr>
      </w:pPr>
      <w:r w:rsidRPr="007F738F">
        <w:rPr>
          <w:i/>
        </w:rPr>
        <w:t>Children’s personal, social and emotional development (PSED) is crucial for children to lead healthy and happy lives, and is fundamental to their cognitive development.  Underpinning their personal development are the important attachments that shape their social world.</w:t>
      </w:r>
    </w:p>
    <w:p w14:paraId="49CD7953" w14:textId="77777777" w:rsidR="00BF3847" w:rsidRDefault="00BF3847" w:rsidP="0059555E">
      <w:pPr>
        <w:pStyle w:val="Header"/>
        <w:jc w:val="center"/>
        <w:rPr>
          <w:i/>
        </w:rPr>
      </w:pPr>
      <w:r w:rsidRPr="007F738F">
        <w:rPr>
          <w:i/>
        </w:rPr>
        <w:t xml:space="preserve">Strong, warm and supportive relationships with adults enable children to learn how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w:t>
      </w:r>
      <w:proofErr w:type="gramStart"/>
      <w:r w:rsidRPr="007F738F">
        <w:rPr>
          <w:i/>
        </w:rPr>
        <w:t>children</w:t>
      </w:r>
      <w:proofErr w:type="gramEnd"/>
      <w:r w:rsidRPr="007F738F">
        <w:rPr>
          <w:i/>
        </w:rPr>
        <w:t xml:space="preserve"> they learn how to make good friendships, co-operate and resolve conflicts peaceably.  These attributes will provide a secure platform from which children can achieve at school and later in life.</w:t>
      </w:r>
    </w:p>
    <w:p w14:paraId="4C03BD24" w14:textId="77777777" w:rsidR="004E285B" w:rsidRDefault="004E285B" w:rsidP="0059555E">
      <w:pPr>
        <w:pStyle w:val="Header"/>
        <w:jc w:val="center"/>
        <w:rPr>
          <w:i/>
        </w:rPr>
      </w:pPr>
    </w:p>
    <w:p w14:paraId="1926E36F" w14:textId="43DAD612" w:rsidR="004E285B" w:rsidRPr="001C789B" w:rsidRDefault="004E285B" w:rsidP="0059555E">
      <w:pPr>
        <w:pStyle w:val="Header"/>
        <w:jc w:val="center"/>
        <w:rPr>
          <w:b/>
          <w:bCs/>
          <w:iCs/>
        </w:rPr>
      </w:pPr>
      <w:r w:rsidRPr="001C789B">
        <w:rPr>
          <w:b/>
          <w:bCs/>
          <w:iCs/>
        </w:rPr>
        <w:t>Homerton Curriculum Goal 1 particularly relates to this policy.</w:t>
      </w:r>
    </w:p>
    <w:p w14:paraId="6AB44176" w14:textId="77777777" w:rsidR="00BF3847" w:rsidRPr="004E285B" w:rsidRDefault="00BF3847" w:rsidP="0059555E">
      <w:pPr>
        <w:pStyle w:val="Header"/>
        <w:jc w:val="center"/>
        <w:rPr>
          <w:b/>
          <w:bCs/>
        </w:rPr>
      </w:pPr>
    </w:p>
    <w:p w14:paraId="204043AE" w14:textId="77777777" w:rsidR="00BF3847" w:rsidRDefault="00BF3847" w:rsidP="0059555E">
      <w:pPr>
        <w:pStyle w:val="Header"/>
        <w:jc w:val="center"/>
      </w:pPr>
      <w:r>
        <w:t>PSED comes under three key headings which are Self-Regulation, Managing Self and Building Relationships</w:t>
      </w:r>
    </w:p>
    <w:p w14:paraId="5C712EB2" w14:textId="77777777" w:rsidR="00BF6371" w:rsidRDefault="00BF6371" w:rsidP="0059555E">
      <w:pPr>
        <w:pStyle w:val="Header"/>
        <w:jc w:val="center"/>
      </w:pPr>
    </w:p>
    <w:tbl>
      <w:tblPr>
        <w:tblStyle w:val="TableGrid"/>
        <w:tblW w:w="0" w:type="auto"/>
        <w:tblLook w:val="04A0" w:firstRow="1" w:lastRow="0" w:firstColumn="1" w:lastColumn="0" w:noHBand="0" w:noVBand="1"/>
      </w:tblPr>
      <w:tblGrid>
        <w:gridCol w:w="7225"/>
        <w:gridCol w:w="6723"/>
      </w:tblGrid>
      <w:tr w:rsidR="00BF6371" w14:paraId="5DEF86F1" w14:textId="77777777" w:rsidTr="007A6442">
        <w:tc>
          <w:tcPr>
            <w:tcW w:w="7225" w:type="dxa"/>
          </w:tcPr>
          <w:p w14:paraId="7D193D40" w14:textId="77777777" w:rsidR="00BF6371" w:rsidRDefault="00BF6371" w:rsidP="00BF6371">
            <w:pPr>
              <w:ind w:left="-250" w:firstLine="250"/>
              <w:rPr>
                <w:b/>
                <w:color w:val="0070C0"/>
              </w:rPr>
            </w:pPr>
            <w:r w:rsidRPr="00FA2461">
              <w:rPr>
                <w:b/>
                <w:color w:val="0070C0"/>
              </w:rPr>
              <w:t>Children</w:t>
            </w:r>
            <w:r>
              <w:rPr>
                <w:b/>
                <w:color w:val="0070C0"/>
              </w:rPr>
              <w:t xml:space="preserve"> learn most from the example set by those around them</w:t>
            </w:r>
          </w:p>
          <w:p w14:paraId="4C4FB13E" w14:textId="77777777" w:rsidR="00BF6371" w:rsidRDefault="00BF6371" w:rsidP="00BF6371">
            <w:pPr>
              <w:rPr>
                <w:b/>
                <w:color w:val="0070C0"/>
              </w:rPr>
            </w:pPr>
          </w:p>
          <w:p w14:paraId="284F6E11" w14:textId="77777777" w:rsidR="00BF6371" w:rsidRPr="003B0E9E" w:rsidRDefault="00BF6371" w:rsidP="00BF6371">
            <w:pPr>
              <w:pStyle w:val="Pa7"/>
              <w:numPr>
                <w:ilvl w:val="0"/>
                <w:numId w:val="2"/>
              </w:numPr>
              <w:ind w:left="284"/>
              <w:rPr>
                <w:rFonts w:asciiTheme="minorHAnsi" w:hAnsiTheme="minorHAnsi" w:cs="Myriad Pro2"/>
                <w:color w:val="00B0F0"/>
                <w:sz w:val="21"/>
                <w:szCs w:val="21"/>
              </w:rPr>
            </w:pPr>
            <w:r w:rsidRPr="003B0E9E">
              <w:rPr>
                <w:rFonts w:asciiTheme="minorHAnsi" w:hAnsiTheme="minorHAnsi" w:cs="Myriad Pro2"/>
                <w:color w:val="00B0F0"/>
                <w:sz w:val="21"/>
                <w:szCs w:val="21"/>
              </w:rPr>
              <w:t>Each room plans for PSED on a half-termly, weekly and sometimes daily basis; planning is both for individuals and groups and includes; settling in, making relationships and feeling secure, developing children’s confidence and self-awareness, enabling children to think for themselves, developing increasing independence, providing them with strategies for dealing with problems, supp</w:t>
            </w:r>
            <w:r w:rsidR="007A6442" w:rsidRPr="003B0E9E">
              <w:rPr>
                <w:rFonts w:asciiTheme="minorHAnsi" w:hAnsiTheme="minorHAnsi" w:cs="Myriad Pro2"/>
                <w:color w:val="00B0F0"/>
                <w:sz w:val="21"/>
                <w:szCs w:val="21"/>
              </w:rPr>
              <w:t>orting them in developing self-</w:t>
            </w:r>
            <w:r w:rsidRPr="003B0E9E">
              <w:rPr>
                <w:rFonts w:asciiTheme="minorHAnsi" w:hAnsiTheme="minorHAnsi" w:cs="Myriad Pro2"/>
                <w:color w:val="00B0F0"/>
                <w:sz w:val="21"/>
                <w:szCs w:val="21"/>
              </w:rPr>
              <w:t>regulation, helping them to develop good relationships with others through their use of effective communication skills, encouraging respect and care for others and for their environment.</w:t>
            </w:r>
          </w:p>
          <w:p w14:paraId="0A3E5427" w14:textId="77777777" w:rsidR="00BF6371" w:rsidRPr="003B0E9E" w:rsidRDefault="00BF6371" w:rsidP="00BF6371">
            <w:pPr>
              <w:pStyle w:val="Pa7"/>
              <w:numPr>
                <w:ilvl w:val="0"/>
                <w:numId w:val="2"/>
              </w:numPr>
              <w:ind w:left="284"/>
              <w:rPr>
                <w:rFonts w:asciiTheme="minorHAnsi" w:hAnsiTheme="minorHAnsi" w:cs="Myriad Pro2"/>
                <w:color w:val="00B0F0"/>
                <w:sz w:val="21"/>
                <w:szCs w:val="21"/>
              </w:rPr>
            </w:pPr>
            <w:r w:rsidRPr="003B0E9E">
              <w:rPr>
                <w:rFonts w:asciiTheme="minorHAnsi" w:hAnsiTheme="minorHAnsi" w:cs="Myriad Pro2"/>
                <w:color w:val="00B0F0"/>
                <w:sz w:val="21"/>
                <w:szCs w:val="21"/>
              </w:rPr>
              <w:t xml:space="preserve">Planned activities are used to support individual children, </w:t>
            </w:r>
            <w:proofErr w:type="gramStart"/>
            <w:r w:rsidRPr="003B0E9E">
              <w:rPr>
                <w:rFonts w:asciiTheme="minorHAnsi" w:hAnsiTheme="minorHAnsi" w:cs="Myriad Pro2"/>
                <w:color w:val="00B0F0"/>
                <w:sz w:val="21"/>
                <w:szCs w:val="21"/>
              </w:rPr>
              <w:t>e.g.</w:t>
            </w:r>
            <w:proofErr w:type="gramEnd"/>
            <w:r w:rsidRPr="003B0E9E">
              <w:rPr>
                <w:rFonts w:asciiTheme="minorHAnsi" w:hAnsiTheme="minorHAnsi" w:cs="Myriad Pro2"/>
                <w:color w:val="00B0F0"/>
                <w:sz w:val="21"/>
                <w:szCs w:val="21"/>
              </w:rPr>
              <w:t xml:space="preserve"> to develop turn taking or sharing. Parents are involved so that we can work together to develop children’s PSED. </w:t>
            </w:r>
          </w:p>
          <w:p w14:paraId="142F04B5" w14:textId="22EE3641" w:rsidR="00BF6371" w:rsidRPr="003B0E9E" w:rsidRDefault="00BF6371" w:rsidP="00BF6371">
            <w:pPr>
              <w:pStyle w:val="Pa7"/>
              <w:numPr>
                <w:ilvl w:val="0"/>
                <w:numId w:val="2"/>
              </w:numPr>
              <w:ind w:left="284"/>
              <w:rPr>
                <w:rFonts w:asciiTheme="minorHAnsi" w:hAnsiTheme="minorHAnsi" w:cs="Myriad Pro2"/>
                <w:color w:val="00B0F0"/>
                <w:sz w:val="21"/>
                <w:szCs w:val="21"/>
              </w:rPr>
            </w:pPr>
            <w:r w:rsidRPr="003B0E9E">
              <w:rPr>
                <w:rFonts w:asciiTheme="minorHAnsi" w:hAnsiTheme="minorHAnsi" w:cs="Myriad Pro2"/>
                <w:color w:val="00B0F0"/>
                <w:sz w:val="21"/>
                <w:szCs w:val="21"/>
              </w:rPr>
              <w:lastRenderedPageBreak/>
              <w:t>We aim to achieve success in PSED through promoting a shared understanding of our ethos, use of a key person</w:t>
            </w:r>
            <w:r w:rsidR="000E4F79" w:rsidRPr="003B0E9E">
              <w:rPr>
                <w:rFonts w:asciiTheme="minorHAnsi" w:hAnsiTheme="minorHAnsi" w:cs="Myriad Pro2"/>
                <w:color w:val="00B0F0"/>
                <w:sz w:val="21"/>
                <w:szCs w:val="21"/>
              </w:rPr>
              <w:t>/people</w:t>
            </w:r>
            <w:r w:rsidRPr="003B0E9E">
              <w:rPr>
                <w:rFonts w:asciiTheme="minorHAnsi" w:hAnsiTheme="minorHAnsi" w:cs="Myriad Pro2"/>
                <w:color w:val="00B0F0"/>
                <w:sz w:val="21"/>
                <w:szCs w:val="21"/>
              </w:rPr>
              <w:t xml:space="preserve"> approach, quality of relationships, supporting parenting, use of consistent behaviour </w:t>
            </w:r>
            <w:r w:rsidR="00E67732">
              <w:rPr>
                <w:rFonts w:asciiTheme="minorHAnsi" w:hAnsiTheme="minorHAnsi" w:cs="Myriad Pro2"/>
                <w:color w:val="00B0F0"/>
                <w:sz w:val="21"/>
                <w:szCs w:val="21"/>
              </w:rPr>
              <w:t>sup</w:t>
            </w:r>
            <w:r w:rsidR="00000508">
              <w:rPr>
                <w:rFonts w:asciiTheme="minorHAnsi" w:hAnsiTheme="minorHAnsi" w:cs="Myriad Pro2"/>
                <w:color w:val="00B0F0"/>
                <w:sz w:val="21"/>
                <w:szCs w:val="21"/>
              </w:rPr>
              <w:t>port</w:t>
            </w:r>
            <w:r w:rsidRPr="003B0E9E">
              <w:rPr>
                <w:rFonts w:asciiTheme="minorHAnsi" w:hAnsiTheme="minorHAnsi" w:cs="Myriad Pro2"/>
                <w:color w:val="00B0F0"/>
                <w:sz w:val="21"/>
                <w:szCs w:val="21"/>
              </w:rPr>
              <w:t xml:space="preserve"> strategies, good communication skills and use of language, fostering self-respect, respect for others and for the environment, and providing developmentally appropriate play experiences based on individual needs. </w:t>
            </w:r>
          </w:p>
          <w:p w14:paraId="6AD4517E" w14:textId="77777777" w:rsidR="00BF6371" w:rsidRPr="003B0E9E" w:rsidRDefault="00BF6371" w:rsidP="00BF6371">
            <w:pPr>
              <w:rPr>
                <w:color w:val="00B0F0"/>
              </w:rPr>
            </w:pPr>
          </w:p>
          <w:p w14:paraId="6E474263" w14:textId="77777777" w:rsidR="00BF6371" w:rsidRPr="003B0E9E" w:rsidRDefault="00BF6371" w:rsidP="00BF6371">
            <w:pPr>
              <w:rPr>
                <w:b/>
                <w:color w:val="00B0F0"/>
              </w:rPr>
            </w:pPr>
            <w:r w:rsidRPr="003B0E9E">
              <w:rPr>
                <w:b/>
                <w:color w:val="00B0F0"/>
              </w:rPr>
              <w:t>Organisation</w:t>
            </w:r>
          </w:p>
          <w:p w14:paraId="3ECAB44B" w14:textId="77777777" w:rsidR="00BF6371" w:rsidRPr="003B0E9E" w:rsidRDefault="00BF6371" w:rsidP="00BF6371">
            <w:pPr>
              <w:rPr>
                <w:b/>
                <w:color w:val="00B0F0"/>
              </w:rPr>
            </w:pPr>
          </w:p>
          <w:p w14:paraId="0173837B" w14:textId="77777777" w:rsidR="00BF6371" w:rsidRPr="003B0E9E" w:rsidRDefault="00BF6371" w:rsidP="00BF6371">
            <w:pPr>
              <w:pStyle w:val="Title"/>
              <w:numPr>
                <w:ilvl w:val="0"/>
                <w:numId w:val="6"/>
              </w:numPr>
              <w:ind w:left="284" w:hanging="284"/>
              <w:jc w:val="left"/>
              <w:rPr>
                <w:rFonts w:ascii="Calibri" w:hAnsi="Calibri" w:cs="Arial"/>
                <w:b w:val="0"/>
                <w:color w:val="00B0F0"/>
                <w:sz w:val="21"/>
                <w:szCs w:val="21"/>
              </w:rPr>
            </w:pPr>
            <w:r w:rsidRPr="003B0E9E">
              <w:rPr>
                <w:rFonts w:ascii="Calibri" w:hAnsi="Calibri" w:cs="Arial"/>
                <w:b w:val="0"/>
                <w:color w:val="00B0F0"/>
                <w:sz w:val="21"/>
                <w:szCs w:val="21"/>
              </w:rPr>
              <w:t xml:space="preserve">Circle times may be used to explore feelings and attitudes, share achievements, express hopes and fears, or recall activities.  Sometimes children take turns to speak while the others listen as they hold, and then pass, a soft toy round the circle. </w:t>
            </w:r>
          </w:p>
          <w:p w14:paraId="4787BE2E" w14:textId="77777777" w:rsidR="00BF6371" w:rsidRPr="003B0E9E" w:rsidRDefault="00BF6371" w:rsidP="00BF6371">
            <w:pPr>
              <w:pStyle w:val="ListParagraph"/>
              <w:numPr>
                <w:ilvl w:val="0"/>
                <w:numId w:val="5"/>
              </w:numPr>
              <w:ind w:left="284"/>
              <w:rPr>
                <w:color w:val="00B0F0"/>
                <w:sz w:val="21"/>
                <w:szCs w:val="21"/>
              </w:rPr>
            </w:pPr>
            <w:r w:rsidRPr="003B0E9E">
              <w:rPr>
                <w:rFonts w:ascii="Calibri" w:hAnsi="Calibri" w:cs="Arial"/>
                <w:color w:val="00B0F0"/>
                <w:sz w:val="21"/>
                <w:szCs w:val="21"/>
              </w:rPr>
              <w:t xml:space="preserve">We provide opportunities to demonstrate our value of individuals </w:t>
            </w:r>
            <w:proofErr w:type="gramStart"/>
            <w:r w:rsidRPr="003B0E9E">
              <w:rPr>
                <w:rFonts w:ascii="Calibri" w:hAnsi="Calibri" w:cs="Arial"/>
                <w:color w:val="00B0F0"/>
                <w:sz w:val="21"/>
                <w:szCs w:val="21"/>
              </w:rPr>
              <w:t>e.g.</w:t>
            </w:r>
            <w:proofErr w:type="gramEnd"/>
            <w:r w:rsidRPr="003B0E9E">
              <w:rPr>
                <w:rFonts w:ascii="Calibri" w:hAnsi="Calibri" w:cs="Arial"/>
                <w:color w:val="00B0F0"/>
                <w:sz w:val="21"/>
                <w:szCs w:val="21"/>
              </w:rPr>
              <w:t xml:space="preserve"> the Homerton Owl badge wearer, celebrate festivals relevant to members of the group</w:t>
            </w:r>
            <w:r w:rsidR="007A6442" w:rsidRPr="003B0E9E">
              <w:rPr>
                <w:rFonts w:ascii="Calibri" w:hAnsi="Calibri" w:cs="Arial"/>
                <w:color w:val="00B0F0"/>
                <w:sz w:val="21"/>
                <w:szCs w:val="21"/>
              </w:rPr>
              <w:t>,</w:t>
            </w:r>
            <w:r w:rsidRPr="003B0E9E">
              <w:rPr>
                <w:rFonts w:ascii="Calibri" w:hAnsi="Calibri" w:cs="Arial"/>
                <w:color w:val="00B0F0"/>
                <w:sz w:val="21"/>
                <w:szCs w:val="21"/>
              </w:rPr>
              <w:t xml:space="preserve"> focus on issues such as feelings, behaviour, and social skills, raise awareness of achievements, raise the status of individuals, raise awareness of the wonder of the world around us, develop children’s spoken interactions e.g. through encouraging reasoning and emphasise the need to listen attentively while someone else is speaking.</w:t>
            </w:r>
          </w:p>
          <w:p w14:paraId="3D97C2E7" w14:textId="77777777" w:rsidR="00BF6371" w:rsidRPr="003B0E9E" w:rsidRDefault="00BF6371" w:rsidP="00BF6371">
            <w:pPr>
              <w:pStyle w:val="Title"/>
              <w:numPr>
                <w:ilvl w:val="0"/>
                <w:numId w:val="6"/>
              </w:numPr>
              <w:ind w:left="284" w:hanging="284"/>
              <w:jc w:val="left"/>
              <w:rPr>
                <w:rFonts w:ascii="Calibri" w:hAnsi="Calibri" w:cs="Arial"/>
                <w:b w:val="0"/>
                <w:color w:val="00B0F0"/>
                <w:sz w:val="21"/>
                <w:szCs w:val="21"/>
              </w:rPr>
            </w:pPr>
            <w:r w:rsidRPr="003B0E9E">
              <w:rPr>
                <w:rFonts w:ascii="Calibri" w:hAnsi="Calibri" w:cs="Arial"/>
                <w:b w:val="0"/>
                <w:color w:val="00B0F0"/>
                <w:sz w:val="21"/>
                <w:szCs w:val="21"/>
              </w:rPr>
              <w:t>A wide variety of resources are used to support the teaching and learning of PSED, including books, posters, photos, role play equipment, ICT resources, mirrors, puzzles and multi</w:t>
            </w:r>
            <w:r w:rsidR="007A6442" w:rsidRPr="003B0E9E">
              <w:rPr>
                <w:rFonts w:ascii="Calibri" w:hAnsi="Calibri" w:cs="Arial"/>
                <w:b w:val="0"/>
                <w:color w:val="00B0F0"/>
                <w:sz w:val="21"/>
                <w:szCs w:val="21"/>
              </w:rPr>
              <w:t>-</w:t>
            </w:r>
            <w:r w:rsidRPr="003B0E9E">
              <w:rPr>
                <w:rFonts w:ascii="Calibri" w:hAnsi="Calibri" w:cs="Arial"/>
                <w:b w:val="0"/>
                <w:color w:val="00B0F0"/>
                <w:sz w:val="21"/>
                <w:szCs w:val="21"/>
              </w:rPr>
              <w:t xml:space="preserve">cultural artefacts. Relevant discussion is encouraged. </w:t>
            </w:r>
          </w:p>
          <w:p w14:paraId="021CF535" w14:textId="77777777" w:rsidR="00BF6371" w:rsidRPr="003B0E9E" w:rsidRDefault="00BF6371" w:rsidP="00BF6371">
            <w:pPr>
              <w:pStyle w:val="Title"/>
              <w:numPr>
                <w:ilvl w:val="0"/>
                <w:numId w:val="6"/>
              </w:numPr>
              <w:ind w:left="284" w:hanging="284"/>
              <w:jc w:val="left"/>
              <w:rPr>
                <w:rFonts w:ascii="Calibri" w:hAnsi="Calibri" w:cs="Arial"/>
                <w:b w:val="0"/>
                <w:color w:val="00B0F0"/>
                <w:sz w:val="21"/>
                <w:szCs w:val="21"/>
              </w:rPr>
            </w:pPr>
            <w:r w:rsidRPr="003B0E9E">
              <w:rPr>
                <w:rFonts w:ascii="Calibri" w:hAnsi="Calibri" w:cs="Arial"/>
                <w:b w:val="0"/>
                <w:color w:val="00B0F0"/>
                <w:sz w:val="21"/>
                <w:szCs w:val="21"/>
              </w:rPr>
              <w:t>We record individual children’s progress in PSED on our ‘Planning in the Moment’ sheets firstly gathering evidence from parents about their child’s current particular interests, skills and achievements and then observing and recording evidence of children at play with their friends through the week.</w:t>
            </w:r>
          </w:p>
          <w:p w14:paraId="2BF7AB33" w14:textId="77777777" w:rsidR="00BF6371" w:rsidRPr="003B0E9E" w:rsidRDefault="00BF6371" w:rsidP="00BF6371">
            <w:pPr>
              <w:pStyle w:val="Title"/>
              <w:numPr>
                <w:ilvl w:val="0"/>
                <w:numId w:val="6"/>
              </w:numPr>
              <w:ind w:left="284" w:hanging="284"/>
              <w:jc w:val="left"/>
              <w:rPr>
                <w:rFonts w:ascii="Calibri" w:hAnsi="Calibri" w:cs="Arial"/>
                <w:b w:val="0"/>
                <w:color w:val="00B0F0"/>
                <w:sz w:val="21"/>
                <w:szCs w:val="21"/>
              </w:rPr>
            </w:pPr>
            <w:r w:rsidRPr="003B0E9E">
              <w:rPr>
                <w:rFonts w:ascii="Calibri" w:hAnsi="Calibri" w:cs="Arial"/>
                <w:b w:val="0"/>
                <w:color w:val="00B0F0"/>
                <w:sz w:val="21"/>
                <w:szCs w:val="21"/>
              </w:rPr>
              <w:t>We work proactively with parents and other agencies to ensure the safety and well-being of all children at Homerton.</w:t>
            </w:r>
          </w:p>
          <w:p w14:paraId="576F9F2A" w14:textId="77777777" w:rsidR="00BF6371" w:rsidRPr="003B0E9E" w:rsidRDefault="00BF6371" w:rsidP="00BF6371">
            <w:pPr>
              <w:rPr>
                <w:color w:val="00B0F0"/>
                <w:sz w:val="21"/>
                <w:szCs w:val="21"/>
              </w:rPr>
            </w:pPr>
          </w:p>
          <w:p w14:paraId="703A04B8" w14:textId="77777777" w:rsidR="00BF6371" w:rsidRPr="003B0E9E" w:rsidRDefault="00BF6371" w:rsidP="00BF6371">
            <w:pPr>
              <w:rPr>
                <w:b/>
                <w:color w:val="00B0F0"/>
                <w:sz w:val="24"/>
                <w:szCs w:val="24"/>
              </w:rPr>
            </w:pPr>
          </w:p>
          <w:p w14:paraId="7CD3E759" w14:textId="77777777" w:rsidR="00BF6371" w:rsidRPr="003B0E9E" w:rsidRDefault="00BF6371" w:rsidP="00BF6371">
            <w:pPr>
              <w:rPr>
                <w:b/>
                <w:color w:val="00B0F0"/>
                <w:sz w:val="24"/>
                <w:szCs w:val="24"/>
              </w:rPr>
            </w:pPr>
          </w:p>
          <w:p w14:paraId="685F3FBC" w14:textId="77777777" w:rsidR="00BF6371" w:rsidRPr="003B0E9E" w:rsidRDefault="00BF6371" w:rsidP="00BF6371">
            <w:pPr>
              <w:rPr>
                <w:b/>
                <w:color w:val="00B0F0"/>
                <w:sz w:val="24"/>
                <w:szCs w:val="24"/>
              </w:rPr>
            </w:pPr>
          </w:p>
          <w:p w14:paraId="291CF99F" w14:textId="77777777" w:rsidR="00BF6371" w:rsidRPr="003B0E9E" w:rsidRDefault="00BF6371" w:rsidP="00BF6371">
            <w:pPr>
              <w:rPr>
                <w:b/>
                <w:color w:val="00B0F0"/>
                <w:sz w:val="24"/>
                <w:szCs w:val="24"/>
              </w:rPr>
            </w:pPr>
            <w:r w:rsidRPr="003B0E9E">
              <w:rPr>
                <w:b/>
                <w:color w:val="00B0F0"/>
                <w:sz w:val="24"/>
                <w:szCs w:val="24"/>
              </w:rPr>
              <w:lastRenderedPageBreak/>
              <w:t>We observe and encourage the development of the following in children…</w:t>
            </w:r>
          </w:p>
          <w:p w14:paraId="57A118EF" w14:textId="77777777" w:rsidR="00BF6371" w:rsidRPr="003B0E9E" w:rsidRDefault="00BF6371" w:rsidP="00BF6371">
            <w:pPr>
              <w:ind w:left="390"/>
              <w:rPr>
                <w:b/>
                <w:color w:val="00B0F0"/>
              </w:rPr>
            </w:pPr>
          </w:p>
          <w:p w14:paraId="5A46704D" w14:textId="77777777" w:rsidR="00BF6371" w:rsidRPr="003B0E9E" w:rsidRDefault="00BF6371" w:rsidP="00BF6371">
            <w:pPr>
              <w:pStyle w:val="Title"/>
              <w:numPr>
                <w:ilvl w:val="0"/>
                <w:numId w:val="7"/>
              </w:numPr>
              <w:ind w:left="426"/>
              <w:jc w:val="left"/>
              <w:rPr>
                <w:rFonts w:ascii="Calibri" w:hAnsi="Calibri" w:cs="Arial"/>
                <w:bCs/>
                <w:color w:val="00B0F0"/>
                <w:sz w:val="21"/>
                <w:szCs w:val="21"/>
              </w:rPr>
            </w:pPr>
            <w:r w:rsidRPr="003B0E9E">
              <w:rPr>
                <w:rFonts w:ascii="Calibri" w:hAnsi="Calibri" w:cs="Arial"/>
                <w:bCs/>
                <w:color w:val="00B0F0"/>
                <w:sz w:val="21"/>
                <w:szCs w:val="21"/>
              </w:rPr>
              <w:t xml:space="preserve">Characteristics of Effective Learning; </w:t>
            </w:r>
            <w:r w:rsidRPr="003B0E9E">
              <w:rPr>
                <w:rFonts w:ascii="Calibri" w:hAnsi="Calibri" w:cs="Arial"/>
                <w:b w:val="0"/>
                <w:bCs/>
                <w:color w:val="00B0F0"/>
                <w:sz w:val="21"/>
                <w:szCs w:val="21"/>
              </w:rPr>
              <w:t>we give just as much importance to HOW children learn as to WHAT they learn.</w:t>
            </w:r>
            <w:r w:rsidRPr="003B0E9E">
              <w:rPr>
                <w:rFonts w:ascii="Calibri" w:hAnsi="Calibri" w:cs="Arial"/>
                <w:bCs/>
                <w:color w:val="00B0F0"/>
                <w:sz w:val="21"/>
                <w:szCs w:val="21"/>
              </w:rPr>
              <w:t xml:space="preserve"> </w:t>
            </w:r>
            <w:r w:rsidRPr="003B0E9E">
              <w:rPr>
                <w:rFonts w:ascii="Calibri" w:hAnsi="Calibri" w:cs="Arial"/>
                <w:b w:val="0"/>
                <w:bCs/>
                <w:color w:val="00B0F0"/>
                <w:sz w:val="21"/>
                <w:szCs w:val="21"/>
              </w:rPr>
              <w:t>Children</w:t>
            </w:r>
            <w:r w:rsidRPr="003B0E9E">
              <w:rPr>
                <w:rFonts w:ascii="Calibri" w:hAnsi="Calibri" w:cs="Arial"/>
                <w:bCs/>
                <w:color w:val="00B0F0"/>
                <w:sz w:val="21"/>
                <w:szCs w:val="21"/>
              </w:rPr>
              <w:t xml:space="preserve"> </w:t>
            </w:r>
            <w:r w:rsidRPr="003B0E9E">
              <w:rPr>
                <w:rFonts w:ascii="Calibri" w:hAnsi="Calibri" w:cs="Arial"/>
                <w:b w:val="0"/>
                <w:color w:val="00B0F0"/>
                <w:sz w:val="21"/>
                <w:szCs w:val="21"/>
              </w:rPr>
              <w:t xml:space="preserve">have different learning styles and we provide </w:t>
            </w:r>
            <w:proofErr w:type="gramStart"/>
            <w:r w:rsidRPr="003B0E9E">
              <w:rPr>
                <w:rFonts w:ascii="Calibri" w:hAnsi="Calibri" w:cs="Arial"/>
                <w:b w:val="0"/>
                <w:color w:val="00B0F0"/>
                <w:sz w:val="21"/>
                <w:szCs w:val="21"/>
              </w:rPr>
              <w:t>age appropriate</w:t>
            </w:r>
            <w:proofErr w:type="gramEnd"/>
            <w:r w:rsidRPr="003B0E9E">
              <w:rPr>
                <w:rFonts w:ascii="Calibri" w:hAnsi="Calibri" w:cs="Arial"/>
                <w:b w:val="0"/>
                <w:color w:val="00B0F0"/>
                <w:sz w:val="21"/>
                <w:szCs w:val="21"/>
              </w:rPr>
              <w:t xml:space="preserve"> activities inside and out to stimulate play, motivation, concentration, interest, persistence and enjoyment. </w:t>
            </w:r>
          </w:p>
          <w:p w14:paraId="5B4F0DE4" w14:textId="77777777" w:rsidR="00BF6371" w:rsidRPr="003B0E9E" w:rsidRDefault="00BF6371" w:rsidP="00BF6371">
            <w:pPr>
              <w:pStyle w:val="Title"/>
              <w:ind w:left="426"/>
              <w:jc w:val="left"/>
              <w:rPr>
                <w:rFonts w:ascii="Calibri" w:hAnsi="Calibri" w:cs="Arial"/>
                <w:bCs/>
                <w:color w:val="00B0F0"/>
                <w:sz w:val="21"/>
                <w:szCs w:val="21"/>
              </w:rPr>
            </w:pPr>
          </w:p>
          <w:p w14:paraId="02D4CE75" w14:textId="77777777" w:rsidR="00BF6371" w:rsidRPr="003B0E9E" w:rsidRDefault="00BF6371" w:rsidP="00BF6371">
            <w:pPr>
              <w:pStyle w:val="Title"/>
              <w:numPr>
                <w:ilvl w:val="0"/>
                <w:numId w:val="7"/>
              </w:numPr>
              <w:ind w:left="426"/>
              <w:jc w:val="left"/>
              <w:rPr>
                <w:rFonts w:ascii="Calibri" w:hAnsi="Calibri" w:cs="Arial"/>
                <w:bCs/>
                <w:color w:val="00B0F0"/>
                <w:sz w:val="21"/>
                <w:szCs w:val="21"/>
              </w:rPr>
            </w:pPr>
            <w:r w:rsidRPr="003B0E9E">
              <w:rPr>
                <w:rFonts w:ascii="Calibri" w:hAnsi="Calibri" w:cs="Arial"/>
                <w:bCs/>
                <w:color w:val="00B0F0"/>
                <w:sz w:val="21"/>
                <w:szCs w:val="21"/>
              </w:rPr>
              <w:t xml:space="preserve">Self-Regulation </w:t>
            </w:r>
            <w:r w:rsidRPr="003B0E9E">
              <w:rPr>
                <w:rFonts w:ascii="Calibri" w:hAnsi="Calibri" w:cs="Arial"/>
                <w:b w:val="0"/>
                <w:bCs/>
                <w:color w:val="00B0F0"/>
                <w:sz w:val="21"/>
                <w:szCs w:val="21"/>
              </w:rPr>
              <w:t>We e</w:t>
            </w:r>
            <w:r w:rsidR="007A6442" w:rsidRPr="003B0E9E">
              <w:rPr>
                <w:rFonts w:ascii="Calibri" w:hAnsi="Calibri" w:cs="Arial"/>
                <w:b w:val="0"/>
                <w:bCs/>
                <w:color w:val="00B0F0"/>
                <w:sz w:val="21"/>
                <w:szCs w:val="21"/>
              </w:rPr>
              <w:t>ncourage children to develop an</w:t>
            </w:r>
            <w:r w:rsidRPr="003B0E9E">
              <w:rPr>
                <w:rFonts w:ascii="Calibri" w:hAnsi="Calibri" w:cs="Arial"/>
                <w:b w:val="0"/>
                <w:bCs/>
                <w:color w:val="00B0F0"/>
                <w:sz w:val="21"/>
                <w:szCs w:val="21"/>
              </w:rPr>
              <w:t xml:space="preserve"> understanding of their own feelings and those of other, to start to articulate these feelings through talk, gesture, the sharing of appropriate texts reflecting feelings, as well as through the ‘Bounce Forward’ emotion programme.  Circle Time is particularly useful for discussing and acknowledging feelings and finding solutions together. Gradually children start to be able to regulate their behaviour, with the support of staff, finding solutions to situations and feelings together. We</w:t>
            </w:r>
            <w:r w:rsidRPr="003B0E9E">
              <w:rPr>
                <w:rFonts w:ascii="Calibri" w:hAnsi="Calibri" w:cs="Arial"/>
                <w:b w:val="0"/>
                <w:color w:val="00B0F0"/>
                <w:sz w:val="21"/>
                <w:szCs w:val="21"/>
              </w:rPr>
              <w:t xml:space="preserve"> promote positive behaviour through our responses and use of consistent behaviour management strategies. Children are encouraged to show </w:t>
            </w:r>
            <w:r w:rsidRPr="003B0E9E">
              <w:rPr>
                <w:rFonts w:ascii="Calibri" w:hAnsi="Calibri" w:cs="Arial"/>
                <w:b w:val="0"/>
                <w:bCs/>
                <w:color w:val="00B0F0"/>
                <w:sz w:val="21"/>
                <w:szCs w:val="21"/>
              </w:rPr>
              <w:t xml:space="preserve">care and consideration for others, and to help make amends if things go wrong. </w:t>
            </w:r>
            <w:r w:rsidRPr="003B0E9E">
              <w:rPr>
                <w:rFonts w:ascii="Calibri" w:hAnsi="Calibri" w:cs="Arial"/>
                <w:b w:val="0"/>
                <w:color w:val="00B0F0"/>
                <w:sz w:val="21"/>
                <w:szCs w:val="21"/>
              </w:rPr>
              <w:t xml:space="preserve">Children are taught to participate in routines and to respond to behavioural expectations, </w:t>
            </w:r>
            <w:proofErr w:type="gramStart"/>
            <w:r w:rsidRPr="003B0E9E">
              <w:rPr>
                <w:rFonts w:ascii="Calibri" w:hAnsi="Calibri" w:cs="Arial"/>
                <w:b w:val="0"/>
                <w:color w:val="00B0F0"/>
                <w:sz w:val="21"/>
                <w:szCs w:val="21"/>
              </w:rPr>
              <w:t>e.g.</w:t>
            </w:r>
            <w:proofErr w:type="gramEnd"/>
            <w:r w:rsidRPr="003B0E9E">
              <w:rPr>
                <w:rFonts w:ascii="Calibri" w:hAnsi="Calibri" w:cs="Arial"/>
                <w:b w:val="0"/>
                <w:color w:val="00B0F0"/>
                <w:sz w:val="21"/>
                <w:szCs w:val="21"/>
              </w:rPr>
              <w:t xml:space="preserve"> respecting the STOP/GO signs.</w:t>
            </w:r>
            <w:r w:rsidRPr="003B0E9E">
              <w:rPr>
                <w:rFonts w:ascii="Calibri" w:hAnsi="Calibri" w:cs="Arial"/>
                <w:b w:val="0"/>
                <w:bCs/>
                <w:color w:val="00B0F0"/>
                <w:sz w:val="21"/>
                <w:szCs w:val="21"/>
              </w:rPr>
              <w:t xml:space="preserve"> </w:t>
            </w:r>
          </w:p>
          <w:p w14:paraId="3900FDD3" w14:textId="77777777" w:rsidR="00BF6371" w:rsidRPr="003B0E9E" w:rsidRDefault="00BF6371" w:rsidP="00BF6371">
            <w:pPr>
              <w:pStyle w:val="ListParagraph"/>
              <w:rPr>
                <w:rFonts w:ascii="Calibri" w:hAnsi="Calibri" w:cs="Arial"/>
                <w:bCs/>
                <w:color w:val="00B0F0"/>
                <w:sz w:val="21"/>
                <w:szCs w:val="21"/>
              </w:rPr>
            </w:pPr>
          </w:p>
          <w:p w14:paraId="76165EA5" w14:textId="77777777" w:rsidR="00BF6371" w:rsidRPr="003B0E9E" w:rsidRDefault="007A6442" w:rsidP="00BF6371">
            <w:pPr>
              <w:pStyle w:val="Title"/>
              <w:ind w:left="426"/>
              <w:jc w:val="left"/>
              <w:rPr>
                <w:rFonts w:ascii="Calibri" w:hAnsi="Calibri" w:cs="Arial"/>
                <w:bCs/>
                <w:color w:val="00B0F0"/>
                <w:sz w:val="21"/>
                <w:szCs w:val="21"/>
              </w:rPr>
            </w:pPr>
            <w:r w:rsidRPr="003B0E9E">
              <w:rPr>
                <w:rFonts w:ascii="Calibri" w:hAnsi="Calibri" w:cs="Arial"/>
                <w:b w:val="0"/>
                <w:bCs/>
                <w:color w:val="00B0F0"/>
                <w:sz w:val="21"/>
                <w:szCs w:val="21"/>
              </w:rPr>
              <w:t>Gradually children are able</w:t>
            </w:r>
            <w:r w:rsidR="00BF6371" w:rsidRPr="003B0E9E">
              <w:rPr>
                <w:rFonts w:ascii="Calibri" w:hAnsi="Calibri" w:cs="Arial"/>
                <w:b w:val="0"/>
                <w:bCs/>
                <w:color w:val="00B0F0"/>
                <w:sz w:val="21"/>
                <w:szCs w:val="21"/>
              </w:rPr>
              <w:t xml:space="preserve"> to control immediate impulses.  They learn eventually to give focused attention, when asked by an adult, even when fully engaged in an activity as they start to follow a series of instructions and their attention span develops.</w:t>
            </w:r>
          </w:p>
          <w:p w14:paraId="5339CC5D" w14:textId="77777777" w:rsidR="00BF6371" w:rsidRPr="003B0E9E" w:rsidRDefault="00BF6371" w:rsidP="00BF6371">
            <w:pPr>
              <w:pStyle w:val="Title"/>
              <w:ind w:left="426"/>
              <w:jc w:val="left"/>
              <w:rPr>
                <w:rFonts w:ascii="Calibri" w:hAnsi="Calibri" w:cs="Arial"/>
                <w:bCs/>
                <w:color w:val="00B0F0"/>
                <w:sz w:val="21"/>
                <w:szCs w:val="21"/>
              </w:rPr>
            </w:pPr>
          </w:p>
          <w:p w14:paraId="6B61DF54" w14:textId="487F2013" w:rsidR="00BF6371" w:rsidRPr="003B0E9E" w:rsidRDefault="00BF6371" w:rsidP="00BF6371">
            <w:pPr>
              <w:pStyle w:val="Title"/>
              <w:numPr>
                <w:ilvl w:val="0"/>
                <w:numId w:val="7"/>
              </w:numPr>
              <w:ind w:left="142"/>
              <w:jc w:val="left"/>
              <w:rPr>
                <w:rFonts w:ascii="Calibri" w:hAnsi="Calibri" w:cs="Arial"/>
                <w:bCs/>
                <w:color w:val="00B0F0"/>
                <w:sz w:val="21"/>
                <w:szCs w:val="21"/>
              </w:rPr>
            </w:pPr>
            <w:r w:rsidRPr="003B0E9E">
              <w:rPr>
                <w:rFonts w:ascii="Calibri" w:hAnsi="Calibri" w:cs="Arial"/>
                <w:bCs/>
                <w:color w:val="00B0F0"/>
                <w:sz w:val="21"/>
                <w:szCs w:val="21"/>
              </w:rPr>
              <w:t xml:space="preserve">Managing </w:t>
            </w:r>
            <w:proofErr w:type="gramStart"/>
            <w:r w:rsidRPr="003B0E9E">
              <w:rPr>
                <w:rFonts w:ascii="Calibri" w:hAnsi="Calibri" w:cs="Arial"/>
                <w:bCs/>
                <w:color w:val="00B0F0"/>
                <w:sz w:val="21"/>
                <w:szCs w:val="21"/>
              </w:rPr>
              <w:t>Self</w:t>
            </w:r>
            <w:proofErr w:type="gramEnd"/>
            <w:r w:rsidRPr="003B0E9E">
              <w:rPr>
                <w:rFonts w:ascii="Calibri" w:hAnsi="Calibri" w:cs="Arial"/>
                <w:bCs/>
                <w:color w:val="00B0F0"/>
                <w:sz w:val="21"/>
                <w:szCs w:val="21"/>
              </w:rPr>
              <w:t xml:space="preserve"> </w:t>
            </w:r>
            <w:r w:rsidRPr="003B0E9E">
              <w:rPr>
                <w:rFonts w:ascii="Calibri" w:hAnsi="Calibri" w:cs="Arial"/>
                <w:b w:val="0"/>
                <w:bCs/>
                <w:color w:val="00B0F0"/>
                <w:sz w:val="21"/>
                <w:szCs w:val="21"/>
              </w:rPr>
              <w:t>We encourage children to become confident in trying new activities by showing them how to do things, supporting children to</w:t>
            </w:r>
            <w:r w:rsidR="007A6442" w:rsidRPr="003B0E9E">
              <w:rPr>
                <w:rFonts w:ascii="Calibri" w:hAnsi="Calibri" w:cs="Arial"/>
                <w:b w:val="0"/>
                <w:bCs/>
                <w:color w:val="00B0F0"/>
                <w:sz w:val="21"/>
                <w:szCs w:val="21"/>
              </w:rPr>
              <w:t xml:space="preserve"> join in and have a go, </w:t>
            </w:r>
            <w:r w:rsidRPr="003B0E9E">
              <w:rPr>
                <w:rFonts w:ascii="Calibri" w:hAnsi="Calibri" w:cs="Arial"/>
                <w:b w:val="0"/>
                <w:bCs/>
                <w:color w:val="00B0F0"/>
                <w:sz w:val="21"/>
                <w:szCs w:val="21"/>
              </w:rPr>
              <w:t xml:space="preserve">as their confidence develops. We are aware of the vital </w:t>
            </w:r>
            <w:r w:rsidRPr="003B0E9E">
              <w:rPr>
                <w:rFonts w:ascii="Calibri" w:hAnsi="Calibri" w:cs="Arial"/>
                <w:b w:val="0"/>
                <w:color w:val="00B0F0"/>
                <w:sz w:val="21"/>
                <w:szCs w:val="21"/>
              </w:rPr>
              <w:t>role language plays in reinforcing confidence</w:t>
            </w:r>
            <w:r w:rsidR="007A6442" w:rsidRPr="003B0E9E">
              <w:rPr>
                <w:rFonts w:ascii="Calibri" w:hAnsi="Calibri" w:cs="Arial"/>
                <w:b w:val="0"/>
                <w:color w:val="00B0F0"/>
                <w:sz w:val="21"/>
                <w:szCs w:val="21"/>
              </w:rPr>
              <w:t>,</w:t>
            </w:r>
            <w:r w:rsidRPr="003B0E9E">
              <w:rPr>
                <w:rFonts w:ascii="Calibri" w:hAnsi="Calibri" w:cs="Arial"/>
                <w:b w:val="0"/>
                <w:color w:val="00B0F0"/>
                <w:sz w:val="21"/>
                <w:szCs w:val="21"/>
              </w:rPr>
              <w:t xml:space="preserve"> and developing self-esteem</w:t>
            </w:r>
            <w:r w:rsidR="007A6442" w:rsidRPr="003B0E9E">
              <w:rPr>
                <w:rFonts w:ascii="Calibri" w:hAnsi="Calibri" w:cs="Arial"/>
                <w:b w:val="0"/>
                <w:color w:val="00B0F0"/>
                <w:sz w:val="21"/>
                <w:szCs w:val="21"/>
              </w:rPr>
              <w:t>,</w:t>
            </w:r>
            <w:r w:rsidRPr="003B0E9E">
              <w:rPr>
                <w:rFonts w:ascii="Calibri" w:hAnsi="Calibri" w:cs="Arial"/>
                <w:b w:val="0"/>
                <w:color w:val="00B0F0"/>
                <w:sz w:val="21"/>
                <w:szCs w:val="21"/>
              </w:rPr>
              <w:t xml:space="preserve"> and aim to give praise and encouragement as appropriate to the situation, thus making each child feel valued. We encourage independence, support choices, acknowledge and accept children’s efforts, and encourage them to try new things. </w:t>
            </w:r>
            <w:r w:rsidRPr="003B0E9E">
              <w:rPr>
                <w:rFonts w:ascii="Calibri" w:hAnsi="Calibri" w:cs="Arial"/>
                <w:b w:val="0"/>
                <w:bCs/>
                <w:color w:val="00B0F0"/>
                <w:sz w:val="21"/>
                <w:szCs w:val="21"/>
              </w:rPr>
              <w:t xml:space="preserve">We encourage the development of independence and a ‘can do’ approach, as well </w:t>
            </w:r>
            <w:r w:rsidRPr="003B0E9E">
              <w:rPr>
                <w:rFonts w:ascii="Calibri" w:hAnsi="Calibri" w:cs="Arial"/>
                <w:b w:val="0"/>
                <w:bCs/>
                <w:color w:val="00B0F0"/>
                <w:sz w:val="21"/>
                <w:szCs w:val="21"/>
              </w:rPr>
              <w:lastRenderedPageBreak/>
              <w:t>as resilience, and perseverance, in the face of set back</w:t>
            </w:r>
            <w:r w:rsidR="00884EFE" w:rsidRPr="003B0E9E">
              <w:rPr>
                <w:rFonts w:ascii="Calibri" w:hAnsi="Calibri" w:cs="Arial"/>
                <w:b w:val="0"/>
                <w:bCs/>
                <w:color w:val="00B0F0"/>
                <w:sz w:val="21"/>
                <w:szCs w:val="21"/>
              </w:rPr>
              <w:t>s</w:t>
            </w:r>
            <w:r w:rsidRPr="003B0E9E">
              <w:rPr>
                <w:rFonts w:ascii="Calibri" w:hAnsi="Calibri" w:cs="Arial"/>
                <w:b w:val="0"/>
                <w:bCs/>
                <w:color w:val="00B0F0"/>
                <w:sz w:val="21"/>
                <w:szCs w:val="21"/>
              </w:rPr>
              <w:t xml:space="preserve"> and challenge. We also encourage a collective understanding of working together with a shared understanding of the need for certain rules and the choice to ‘do the right thing’ for everyone being made. Alongside collaboration with parents children are suppo</w:t>
            </w:r>
            <w:r w:rsidR="007A6442" w:rsidRPr="003B0E9E">
              <w:rPr>
                <w:rFonts w:ascii="Calibri" w:hAnsi="Calibri" w:cs="Arial"/>
                <w:b w:val="0"/>
                <w:bCs/>
                <w:color w:val="00B0F0"/>
                <w:sz w:val="21"/>
                <w:szCs w:val="21"/>
              </w:rPr>
              <w:t>rted to develop their own self-</w:t>
            </w:r>
            <w:r w:rsidRPr="003B0E9E">
              <w:rPr>
                <w:rFonts w:ascii="Calibri" w:hAnsi="Calibri" w:cs="Arial"/>
                <w:b w:val="0"/>
                <w:bCs/>
                <w:color w:val="00B0F0"/>
                <w:sz w:val="21"/>
                <w:szCs w:val="21"/>
              </w:rPr>
              <w:t xml:space="preserve">help skills, </w:t>
            </w:r>
            <w:proofErr w:type="gramStart"/>
            <w:r w:rsidRPr="003B0E9E">
              <w:rPr>
                <w:rFonts w:ascii="Calibri" w:hAnsi="Calibri" w:cs="Arial"/>
                <w:b w:val="0"/>
                <w:bCs/>
                <w:color w:val="00B0F0"/>
                <w:sz w:val="21"/>
                <w:szCs w:val="21"/>
              </w:rPr>
              <w:t>learning  to</w:t>
            </w:r>
            <w:proofErr w:type="gramEnd"/>
            <w:r w:rsidRPr="003B0E9E">
              <w:rPr>
                <w:rFonts w:ascii="Calibri" w:hAnsi="Calibri" w:cs="Arial"/>
                <w:b w:val="0"/>
                <w:bCs/>
                <w:color w:val="00B0F0"/>
                <w:sz w:val="21"/>
                <w:szCs w:val="21"/>
              </w:rPr>
              <w:t xml:space="preserve"> use the toilet, dress, and feed themselves independently.  We promote an understanding of how to make good choices around healthy foods, exercise and sleep, in order to keep ourselves healthy and well. </w:t>
            </w:r>
          </w:p>
          <w:p w14:paraId="24C187AA" w14:textId="77777777" w:rsidR="00BF6371" w:rsidRPr="003B0E9E" w:rsidRDefault="00BF6371" w:rsidP="00BF6371">
            <w:pPr>
              <w:pStyle w:val="Title"/>
              <w:ind w:left="142"/>
              <w:jc w:val="left"/>
              <w:rPr>
                <w:rFonts w:ascii="Calibri" w:hAnsi="Calibri" w:cs="Arial"/>
                <w:bCs/>
                <w:color w:val="00B0F0"/>
                <w:sz w:val="21"/>
                <w:szCs w:val="21"/>
              </w:rPr>
            </w:pPr>
          </w:p>
          <w:p w14:paraId="2F7E38AF" w14:textId="1AC2D50A" w:rsidR="00BF6371" w:rsidRPr="003B0E9E" w:rsidRDefault="00BF6371" w:rsidP="00BF6371">
            <w:pPr>
              <w:pStyle w:val="Title"/>
              <w:numPr>
                <w:ilvl w:val="0"/>
                <w:numId w:val="7"/>
              </w:numPr>
              <w:ind w:left="426"/>
              <w:jc w:val="left"/>
              <w:rPr>
                <w:rFonts w:ascii="Calibri" w:hAnsi="Calibri" w:cs="Arial"/>
                <w:bCs/>
                <w:color w:val="00B0F0"/>
                <w:sz w:val="21"/>
                <w:szCs w:val="21"/>
              </w:rPr>
            </w:pPr>
            <w:r w:rsidRPr="003B0E9E">
              <w:rPr>
                <w:rFonts w:ascii="Calibri" w:hAnsi="Calibri" w:cs="Arial"/>
                <w:bCs/>
                <w:color w:val="00B0F0"/>
                <w:sz w:val="21"/>
                <w:szCs w:val="21"/>
              </w:rPr>
              <w:t xml:space="preserve">Building Relationships; </w:t>
            </w:r>
            <w:r w:rsidRPr="003B0E9E">
              <w:rPr>
                <w:rFonts w:ascii="Calibri" w:hAnsi="Calibri" w:cs="Arial"/>
                <w:b w:val="0"/>
                <w:color w:val="00B0F0"/>
                <w:sz w:val="21"/>
                <w:szCs w:val="21"/>
              </w:rPr>
              <w:t>we foster the development of social skills through example, discussion, and spontaneous or planned activities.</w:t>
            </w:r>
            <w:r w:rsidRPr="003B0E9E">
              <w:rPr>
                <w:rFonts w:ascii="Calibri" w:hAnsi="Calibri" w:cs="Arial"/>
                <w:b w:val="0"/>
                <w:bCs/>
                <w:color w:val="00B0F0"/>
                <w:sz w:val="21"/>
                <w:szCs w:val="21"/>
              </w:rPr>
              <w:t xml:space="preserve">  We</w:t>
            </w:r>
            <w:r w:rsidRPr="003B0E9E">
              <w:rPr>
                <w:rFonts w:ascii="Calibri" w:hAnsi="Calibri" w:cs="Arial"/>
                <w:b w:val="0"/>
                <w:color w:val="00B0F0"/>
                <w:sz w:val="21"/>
                <w:szCs w:val="21"/>
              </w:rPr>
              <w:t xml:space="preserve"> promote positive behaviour through our responses and use of consistent behaviour management strategies. </w:t>
            </w:r>
            <w:proofErr w:type="gramStart"/>
            <w:r w:rsidR="001A4897" w:rsidRPr="003B0E9E">
              <w:rPr>
                <w:rFonts w:ascii="Calibri" w:hAnsi="Calibri" w:cs="Arial"/>
                <w:b w:val="0"/>
                <w:color w:val="00B0F0"/>
                <w:sz w:val="21"/>
                <w:szCs w:val="21"/>
              </w:rPr>
              <w:t>Again</w:t>
            </w:r>
            <w:proofErr w:type="gramEnd"/>
            <w:r w:rsidR="001A4897" w:rsidRPr="003B0E9E">
              <w:rPr>
                <w:rFonts w:ascii="Calibri" w:hAnsi="Calibri" w:cs="Arial"/>
                <w:b w:val="0"/>
                <w:color w:val="00B0F0"/>
                <w:sz w:val="21"/>
                <w:szCs w:val="21"/>
              </w:rPr>
              <w:t xml:space="preserve"> c</w:t>
            </w:r>
            <w:r w:rsidRPr="003B0E9E">
              <w:rPr>
                <w:rFonts w:ascii="Calibri" w:hAnsi="Calibri" w:cs="Arial"/>
                <w:b w:val="0"/>
                <w:color w:val="00B0F0"/>
                <w:sz w:val="21"/>
                <w:szCs w:val="21"/>
              </w:rPr>
              <w:t xml:space="preserve">hildren are encouraged to show </w:t>
            </w:r>
            <w:r w:rsidRPr="003B0E9E">
              <w:rPr>
                <w:rFonts w:ascii="Calibri" w:hAnsi="Calibri" w:cs="Arial"/>
                <w:b w:val="0"/>
                <w:bCs/>
                <w:color w:val="00B0F0"/>
                <w:sz w:val="21"/>
                <w:szCs w:val="21"/>
              </w:rPr>
              <w:t xml:space="preserve">care and consideration for others, and to help make amends if things go wrong. </w:t>
            </w:r>
            <w:r w:rsidRPr="003B0E9E">
              <w:rPr>
                <w:rFonts w:ascii="Calibri" w:hAnsi="Calibri" w:cs="Arial"/>
                <w:b w:val="0"/>
                <w:color w:val="00B0F0"/>
                <w:sz w:val="21"/>
                <w:szCs w:val="21"/>
              </w:rPr>
              <w:t xml:space="preserve">Children are taught to participate in routines and to respond to behavioural expectations, </w:t>
            </w:r>
            <w:proofErr w:type="gramStart"/>
            <w:r w:rsidRPr="003B0E9E">
              <w:rPr>
                <w:rFonts w:ascii="Calibri" w:hAnsi="Calibri" w:cs="Arial"/>
                <w:b w:val="0"/>
                <w:color w:val="00B0F0"/>
                <w:sz w:val="21"/>
                <w:szCs w:val="21"/>
              </w:rPr>
              <w:t>e.g.</w:t>
            </w:r>
            <w:proofErr w:type="gramEnd"/>
            <w:r w:rsidRPr="003B0E9E">
              <w:rPr>
                <w:rFonts w:ascii="Calibri" w:hAnsi="Calibri" w:cs="Arial"/>
                <w:b w:val="0"/>
                <w:color w:val="00B0F0"/>
                <w:sz w:val="21"/>
                <w:szCs w:val="21"/>
              </w:rPr>
              <w:t xml:space="preserve"> respecting the STOP/GO signs.</w:t>
            </w:r>
            <w:r w:rsidRPr="003B0E9E">
              <w:rPr>
                <w:rFonts w:ascii="Calibri" w:hAnsi="Calibri" w:cs="Arial"/>
                <w:b w:val="0"/>
                <w:bCs/>
                <w:color w:val="00B0F0"/>
                <w:sz w:val="21"/>
                <w:szCs w:val="21"/>
              </w:rPr>
              <w:t xml:space="preserve"> </w:t>
            </w:r>
            <w:r w:rsidRPr="003B0E9E">
              <w:rPr>
                <w:rFonts w:ascii="Calibri" w:hAnsi="Calibri" w:cs="Arial"/>
                <w:b w:val="0"/>
                <w:color w:val="00B0F0"/>
                <w:sz w:val="21"/>
                <w:szCs w:val="21"/>
              </w:rPr>
              <w:t>We reinforce positive behaviour and children are encouraged to l</w:t>
            </w:r>
            <w:r w:rsidRPr="003B0E9E">
              <w:rPr>
                <w:rFonts w:ascii="Calibri" w:hAnsi="Calibri" w:cs="Arial"/>
                <w:b w:val="0"/>
                <w:bCs/>
                <w:color w:val="00B0F0"/>
                <w:sz w:val="21"/>
                <w:szCs w:val="21"/>
              </w:rPr>
              <w:t xml:space="preserve">isten and respond to </w:t>
            </w:r>
            <w:r w:rsidRPr="003B0E9E">
              <w:rPr>
                <w:rFonts w:ascii="Calibri" w:hAnsi="Calibri" w:cs="Arial"/>
                <w:b w:val="0"/>
                <w:color w:val="00B0F0"/>
                <w:sz w:val="21"/>
                <w:szCs w:val="21"/>
              </w:rPr>
              <w:t>others, to i</w:t>
            </w:r>
            <w:r w:rsidRPr="003B0E9E">
              <w:rPr>
                <w:rFonts w:ascii="Calibri" w:hAnsi="Calibri" w:cs="Arial"/>
                <w:b w:val="0"/>
                <w:bCs/>
                <w:color w:val="00B0F0"/>
                <w:sz w:val="21"/>
                <w:szCs w:val="21"/>
              </w:rPr>
              <w:t>nteract fairly, t</w:t>
            </w:r>
            <w:r w:rsidRPr="003B0E9E">
              <w:rPr>
                <w:rFonts w:ascii="Calibri" w:hAnsi="Calibri" w:cs="Arial"/>
                <w:b w:val="0"/>
                <w:color w:val="00B0F0"/>
                <w:sz w:val="21"/>
                <w:szCs w:val="21"/>
              </w:rPr>
              <w:t xml:space="preserve">aking turns, co-operating, and to offer help when needed, </w:t>
            </w:r>
            <w:proofErr w:type="gramStart"/>
            <w:r w:rsidRPr="003B0E9E">
              <w:rPr>
                <w:rFonts w:ascii="Calibri" w:hAnsi="Calibri" w:cs="Arial"/>
                <w:b w:val="0"/>
                <w:color w:val="00B0F0"/>
                <w:sz w:val="21"/>
                <w:szCs w:val="21"/>
              </w:rPr>
              <w:t>e.g.</w:t>
            </w:r>
            <w:proofErr w:type="gramEnd"/>
            <w:r w:rsidRPr="003B0E9E">
              <w:rPr>
                <w:rFonts w:ascii="Calibri" w:hAnsi="Calibri" w:cs="Arial"/>
                <w:b w:val="0"/>
                <w:color w:val="00B0F0"/>
                <w:sz w:val="21"/>
                <w:szCs w:val="21"/>
              </w:rPr>
              <w:t xml:space="preserve"> if another child is upset. We encourage children to speak sensitively and with consideration </w:t>
            </w:r>
            <w:proofErr w:type="gramStart"/>
            <w:r w:rsidRPr="003B0E9E">
              <w:rPr>
                <w:rFonts w:ascii="Calibri" w:hAnsi="Calibri" w:cs="Arial"/>
                <w:b w:val="0"/>
                <w:color w:val="00B0F0"/>
                <w:sz w:val="21"/>
                <w:szCs w:val="21"/>
              </w:rPr>
              <w:t>e.</w:t>
            </w:r>
            <w:r w:rsidRPr="003B0E9E">
              <w:rPr>
                <w:rFonts w:ascii="Calibri" w:hAnsi="Calibri" w:cs="Arial"/>
                <w:b w:val="0"/>
                <w:bCs/>
                <w:color w:val="00B0F0"/>
                <w:sz w:val="21"/>
                <w:szCs w:val="21"/>
              </w:rPr>
              <w:t>g.</w:t>
            </w:r>
            <w:proofErr w:type="gramEnd"/>
            <w:r w:rsidRPr="003B0E9E">
              <w:rPr>
                <w:rFonts w:ascii="Calibri" w:hAnsi="Calibri" w:cs="Arial"/>
                <w:b w:val="0"/>
                <w:bCs/>
                <w:color w:val="00B0F0"/>
                <w:sz w:val="21"/>
                <w:szCs w:val="21"/>
              </w:rPr>
              <w:t xml:space="preserve"> to use please and thank you when appropriate. Throughout their time at Homerton </w:t>
            </w:r>
            <w:r w:rsidR="00397602">
              <w:rPr>
                <w:rFonts w:ascii="Calibri" w:hAnsi="Calibri" w:cs="Arial"/>
                <w:b w:val="0"/>
                <w:bCs/>
                <w:color w:val="00B0F0"/>
                <w:sz w:val="21"/>
                <w:szCs w:val="21"/>
              </w:rPr>
              <w:t>children</w:t>
            </w:r>
            <w:r w:rsidRPr="003B0E9E">
              <w:rPr>
                <w:rFonts w:ascii="Calibri" w:hAnsi="Calibri" w:cs="Arial"/>
                <w:b w:val="0"/>
                <w:bCs/>
                <w:color w:val="00B0F0"/>
                <w:sz w:val="21"/>
                <w:szCs w:val="21"/>
              </w:rPr>
              <w:t xml:space="preserve"> are encouraged to form positive attachments with adults and gradually to develop friendships with their peers.  </w:t>
            </w:r>
          </w:p>
          <w:p w14:paraId="185166B2" w14:textId="77777777" w:rsidR="007A6442" w:rsidRPr="003B0E9E" w:rsidRDefault="007A6442" w:rsidP="007A6442">
            <w:pPr>
              <w:pStyle w:val="ListParagraph"/>
              <w:rPr>
                <w:rFonts w:ascii="Calibri" w:hAnsi="Calibri" w:cs="Arial"/>
                <w:bCs/>
                <w:color w:val="00B0F0"/>
                <w:sz w:val="21"/>
                <w:szCs w:val="21"/>
              </w:rPr>
            </w:pPr>
          </w:p>
          <w:p w14:paraId="05DD7B55" w14:textId="0848689E" w:rsidR="007A6442" w:rsidRPr="003B0E9E" w:rsidRDefault="007A6442" w:rsidP="007A6442">
            <w:pPr>
              <w:pStyle w:val="Title"/>
              <w:jc w:val="left"/>
              <w:rPr>
                <w:rFonts w:ascii="Calibri" w:hAnsi="Calibri" w:cs="Arial"/>
                <w:bCs/>
                <w:color w:val="00B0F0"/>
                <w:sz w:val="21"/>
                <w:szCs w:val="21"/>
              </w:rPr>
            </w:pPr>
            <w:r w:rsidRPr="003B0E9E">
              <w:rPr>
                <w:rFonts w:ascii="Calibri" w:hAnsi="Calibri" w:cs="Arial"/>
                <w:bCs/>
                <w:color w:val="00B0F0"/>
                <w:sz w:val="21"/>
                <w:szCs w:val="21"/>
              </w:rPr>
              <w:t xml:space="preserve">We are </w:t>
            </w:r>
            <w:r w:rsidR="007D612A">
              <w:rPr>
                <w:rFonts w:ascii="Calibri" w:hAnsi="Calibri" w:cs="Arial"/>
                <w:bCs/>
                <w:color w:val="00B0F0"/>
                <w:sz w:val="21"/>
                <w:szCs w:val="21"/>
              </w:rPr>
              <w:t>very</w:t>
            </w:r>
            <w:r w:rsidRPr="003B0E9E">
              <w:rPr>
                <w:rFonts w:ascii="Calibri" w:hAnsi="Calibri" w:cs="Arial"/>
                <w:bCs/>
                <w:color w:val="00B0F0"/>
                <w:sz w:val="21"/>
                <w:szCs w:val="21"/>
              </w:rPr>
              <w:t xml:space="preserve"> aware that adults provide the best role model for teaching children how to behave respectfully and kindly towards each other whilst also having a lot of fun together.</w:t>
            </w:r>
          </w:p>
          <w:p w14:paraId="1CD115FE" w14:textId="77777777" w:rsidR="00BF6371" w:rsidRPr="00E0744B" w:rsidRDefault="00BF6371" w:rsidP="00BF6371">
            <w:pPr>
              <w:pStyle w:val="Title"/>
              <w:jc w:val="left"/>
              <w:rPr>
                <w:rFonts w:ascii="Calibri" w:hAnsi="Calibri" w:cs="Arial"/>
                <w:bCs/>
                <w:sz w:val="21"/>
                <w:szCs w:val="21"/>
              </w:rPr>
            </w:pPr>
          </w:p>
          <w:p w14:paraId="1C4567E6" w14:textId="77777777" w:rsidR="00BF6371" w:rsidRPr="003C6D01" w:rsidRDefault="00BF6371" w:rsidP="00BF6371">
            <w:pPr>
              <w:pStyle w:val="Title"/>
              <w:jc w:val="left"/>
              <w:rPr>
                <w:rFonts w:ascii="Calibri" w:hAnsi="Calibri" w:cs="Arial"/>
                <w:bCs/>
                <w:sz w:val="21"/>
                <w:szCs w:val="21"/>
              </w:rPr>
            </w:pPr>
          </w:p>
          <w:p w14:paraId="2DAFA5FE" w14:textId="77777777" w:rsidR="00BF6371" w:rsidRDefault="00BF6371" w:rsidP="00BF6371">
            <w:pPr>
              <w:pStyle w:val="ListParagraph"/>
              <w:rPr>
                <w:rFonts w:ascii="Calibri" w:hAnsi="Calibri" w:cs="Arial"/>
                <w:b/>
                <w:sz w:val="21"/>
                <w:szCs w:val="21"/>
              </w:rPr>
            </w:pPr>
          </w:p>
          <w:p w14:paraId="467FC708" w14:textId="77777777" w:rsidR="00BF6371" w:rsidRDefault="00BF6371" w:rsidP="0059555E">
            <w:pPr>
              <w:pStyle w:val="Header"/>
              <w:jc w:val="center"/>
            </w:pPr>
          </w:p>
        </w:tc>
        <w:tc>
          <w:tcPr>
            <w:tcW w:w="6723" w:type="dxa"/>
          </w:tcPr>
          <w:p w14:paraId="2F035BDE" w14:textId="77777777" w:rsidR="00BF6371" w:rsidRDefault="00BF6371" w:rsidP="00BF6371">
            <w:pPr>
              <w:rPr>
                <w:b/>
                <w:color w:val="00B050"/>
              </w:rPr>
            </w:pPr>
            <w:r>
              <w:rPr>
                <w:b/>
                <w:color w:val="00B050"/>
              </w:rPr>
              <w:lastRenderedPageBreak/>
              <w:t>Adults play a vital role in the modelling and development of PSED</w:t>
            </w:r>
          </w:p>
          <w:p w14:paraId="2EE824F2" w14:textId="77777777" w:rsidR="00BF6371" w:rsidRDefault="00BF6371" w:rsidP="00BF6371">
            <w:pPr>
              <w:rPr>
                <w:b/>
                <w:color w:val="00B050"/>
              </w:rPr>
            </w:pPr>
          </w:p>
          <w:p w14:paraId="1ADE34D4" w14:textId="77777777" w:rsidR="00BF6371" w:rsidRPr="001C789B" w:rsidRDefault="00BF6371" w:rsidP="00BF6371">
            <w:pPr>
              <w:pStyle w:val="Pa6"/>
              <w:spacing w:line="240" w:lineRule="auto"/>
              <w:ind w:left="7"/>
              <w:rPr>
                <w:rFonts w:asciiTheme="minorHAnsi" w:hAnsiTheme="minorHAnsi" w:cs="Myriad Pro2"/>
                <w:color w:val="00B050"/>
                <w:sz w:val="21"/>
                <w:szCs w:val="21"/>
              </w:rPr>
            </w:pPr>
            <w:r w:rsidRPr="001C789B">
              <w:rPr>
                <w:rFonts w:asciiTheme="minorHAnsi" w:hAnsiTheme="minorHAnsi" w:cs="Myriad Pro2"/>
                <w:color w:val="00B050"/>
                <w:sz w:val="21"/>
                <w:szCs w:val="21"/>
              </w:rPr>
              <w:t>PSED is about:</w:t>
            </w:r>
          </w:p>
          <w:p w14:paraId="599D657B" w14:textId="77777777" w:rsidR="00BF6371" w:rsidRPr="001C789B" w:rsidRDefault="00BF6371" w:rsidP="00BF6371">
            <w:pPr>
              <w:rPr>
                <w:color w:val="00B050"/>
              </w:rPr>
            </w:pPr>
          </w:p>
          <w:p w14:paraId="064B0FEE" w14:textId="08EC5F7B" w:rsidR="00BF6371" w:rsidRPr="001C789B" w:rsidRDefault="00BF6371" w:rsidP="00BF6371">
            <w:pPr>
              <w:pStyle w:val="Pa7"/>
              <w:rPr>
                <w:rFonts w:asciiTheme="minorHAnsi" w:hAnsiTheme="minorHAnsi" w:cs="Myriad Pro2"/>
                <w:color w:val="00B050"/>
                <w:sz w:val="21"/>
                <w:szCs w:val="21"/>
              </w:rPr>
            </w:pPr>
            <w:r w:rsidRPr="001C789B">
              <w:rPr>
                <w:rFonts w:asciiTheme="minorHAnsi" w:hAnsiTheme="minorHAnsi" w:cs="Myriad Pro2"/>
                <w:b/>
                <w:color w:val="00B050"/>
                <w:sz w:val="21"/>
                <w:szCs w:val="21"/>
              </w:rPr>
              <w:t>Personal development (Being me)</w:t>
            </w:r>
            <w:r w:rsidRPr="001C789B">
              <w:rPr>
                <w:rFonts w:asciiTheme="minorHAnsi" w:hAnsiTheme="minorHAnsi" w:cs="Myriad Pro2"/>
                <w:color w:val="00B050"/>
                <w:sz w:val="21"/>
                <w:szCs w:val="21"/>
              </w:rPr>
              <w:t xml:space="preserve"> – how we come to understand who we are and what we can do, how we look after ourselves</w:t>
            </w:r>
            <w:r w:rsidR="00C029DD">
              <w:rPr>
                <w:rFonts w:asciiTheme="minorHAnsi" w:hAnsiTheme="minorHAnsi" w:cs="Myriad Pro2"/>
                <w:color w:val="00B050"/>
                <w:sz w:val="21"/>
                <w:szCs w:val="21"/>
              </w:rPr>
              <w:t xml:space="preserve"> and meet our own care needs </w:t>
            </w:r>
            <w:r w:rsidR="00C729D5">
              <w:rPr>
                <w:rFonts w:asciiTheme="minorHAnsi" w:hAnsiTheme="minorHAnsi" w:cs="Myriad Pro2"/>
                <w:color w:val="00B050"/>
                <w:sz w:val="21"/>
                <w:szCs w:val="21"/>
              </w:rPr>
              <w:t>(brushing teeth and using the toilet), how we make healthy choices about food and activity</w:t>
            </w:r>
            <w:r w:rsidR="00000508">
              <w:rPr>
                <w:rFonts w:asciiTheme="minorHAnsi" w:hAnsiTheme="minorHAnsi" w:cs="Myriad Pro2"/>
                <w:color w:val="00B050"/>
                <w:sz w:val="21"/>
                <w:szCs w:val="21"/>
              </w:rPr>
              <w:t>.</w:t>
            </w:r>
          </w:p>
          <w:p w14:paraId="08AED4B0" w14:textId="77777777" w:rsidR="00BF6371" w:rsidRPr="001C789B" w:rsidRDefault="00BF6371" w:rsidP="00BF6371">
            <w:pPr>
              <w:pStyle w:val="Pa7"/>
              <w:rPr>
                <w:rFonts w:asciiTheme="minorHAnsi" w:hAnsiTheme="minorHAnsi" w:cs="Myriad Pro2"/>
                <w:color w:val="00B050"/>
                <w:sz w:val="21"/>
                <w:szCs w:val="21"/>
              </w:rPr>
            </w:pPr>
            <w:r w:rsidRPr="001C789B">
              <w:rPr>
                <w:rFonts w:asciiTheme="minorHAnsi" w:hAnsiTheme="minorHAnsi" w:cs="Myriad Pro2"/>
                <w:b/>
                <w:color w:val="00B050"/>
                <w:sz w:val="21"/>
                <w:szCs w:val="21"/>
              </w:rPr>
              <w:t>Social development (Being social)</w:t>
            </w:r>
            <w:r w:rsidRPr="001C789B">
              <w:rPr>
                <w:rFonts w:asciiTheme="minorHAnsi" w:hAnsiTheme="minorHAnsi" w:cs="Myriad Pro2"/>
                <w:color w:val="00B050"/>
                <w:sz w:val="21"/>
                <w:szCs w:val="21"/>
              </w:rPr>
              <w:t xml:space="preserve"> – how we come to understand ourselves in relation to others, how</w:t>
            </w:r>
            <w:r w:rsidRPr="001C789B">
              <w:rPr>
                <w:b/>
                <w:bCs/>
                <w:color w:val="00B050"/>
              </w:rPr>
              <w:t xml:space="preserve"> </w:t>
            </w:r>
            <w:r w:rsidRPr="001C789B">
              <w:rPr>
                <w:rFonts w:asciiTheme="minorHAnsi" w:hAnsiTheme="minorHAnsi" w:cs="Myriad Pro2"/>
                <w:color w:val="00B050"/>
                <w:sz w:val="21"/>
                <w:szCs w:val="21"/>
              </w:rPr>
              <w:t>we make friends, understand the rules of society, and how to behave towards others.</w:t>
            </w:r>
          </w:p>
          <w:p w14:paraId="36221265" w14:textId="77777777" w:rsidR="00BF6371" w:rsidRPr="001C789B" w:rsidRDefault="00BF6371" w:rsidP="00BF6371">
            <w:pPr>
              <w:pStyle w:val="Pa7"/>
              <w:rPr>
                <w:rFonts w:asciiTheme="minorHAnsi" w:hAnsiTheme="minorHAnsi" w:cs="Myriad Pro2"/>
                <w:color w:val="00B050"/>
                <w:sz w:val="21"/>
                <w:szCs w:val="21"/>
              </w:rPr>
            </w:pPr>
            <w:r w:rsidRPr="001C789B">
              <w:rPr>
                <w:rFonts w:asciiTheme="minorHAnsi" w:hAnsiTheme="minorHAnsi" w:cs="Myriad Pro2"/>
                <w:b/>
                <w:color w:val="00B050"/>
                <w:sz w:val="21"/>
                <w:szCs w:val="21"/>
              </w:rPr>
              <w:t>Emotional development (Having feelings)</w:t>
            </w:r>
            <w:r w:rsidRPr="001C789B">
              <w:rPr>
                <w:rFonts w:asciiTheme="minorHAnsi" w:hAnsiTheme="minorHAnsi" w:cs="Myriad Pro2"/>
                <w:color w:val="00B050"/>
                <w:sz w:val="21"/>
                <w:szCs w:val="21"/>
              </w:rPr>
              <w:t xml:space="preserve"> – how we come to understand our own and others’ feelings</w:t>
            </w:r>
            <w:r w:rsidRPr="001C789B">
              <w:rPr>
                <w:b/>
                <w:bCs/>
                <w:color w:val="00B050"/>
              </w:rPr>
              <w:t xml:space="preserve"> </w:t>
            </w:r>
            <w:r w:rsidRPr="001C789B">
              <w:rPr>
                <w:rFonts w:asciiTheme="minorHAnsi" w:hAnsiTheme="minorHAnsi" w:cs="Myriad Pro2"/>
                <w:color w:val="00B050"/>
                <w:sz w:val="21"/>
                <w:szCs w:val="21"/>
              </w:rPr>
              <w:t xml:space="preserve">and develop our ability to ‘stand in someone </w:t>
            </w:r>
            <w:r w:rsidRPr="001C789B">
              <w:rPr>
                <w:rFonts w:asciiTheme="minorHAnsi" w:hAnsiTheme="minorHAnsi" w:cs="Myriad Pro2"/>
                <w:color w:val="00B050"/>
                <w:sz w:val="21"/>
                <w:szCs w:val="21"/>
              </w:rPr>
              <w:lastRenderedPageBreak/>
              <w:t>else’s shoes’ and see things from their point of view - often referred to as empathy.</w:t>
            </w:r>
          </w:p>
          <w:p w14:paraId="542877D8" w14:textId="77777777" w:rsidR="00BF6371" w:rsidRPr="001C789B" w:rsidRDefault="00BF6371" w:rsidP="00BF6371">
            <w:pPr>
              <w:pStyle w:val="Pa7"/>
              <w:numPr>
                <w:ilvl w:val="0"/>
                <w:numId w:val="2"/>
              </w:numPr>
              <w:ind w:left="284"/>
              <w:rPr>
                <w:rFonts w:asciiTheme="minorHAnsi" w:hAnsiTheme="minorHAnsi" w:cs="Myriad Pro2"/>
                <w:color w:val="00B050"/>
                <w:sz w:val="21"/>
                <w:szCs w:val="21"/>
              </w:rPr>
            </w:pPr>
            <w:r w:rsidRPr="001C789B">
              <w:rPr>
                <w:rFonts w:asciiTheme="minorHAnsi" w:hAnsiTheme="minorHAnsi" w:cs="Myriad Pro2"/>
                <w:color w:val="00B050"/>
                <w:sz w:val="21"/>
                <w:szCs w:val="21"/>
              </w:rPr>
              <w:t>Successful PSED is essential for young children in all aspects of their lives. It will help them to: relate well to other children and adults, make friends and get on with others, feel secure and valued, explore and learn confidently and ultimately to feel good about themselves.</w:t>
            </w:r>
          </w:p>
          <w:p w14:paraId="2F8A7A6D" w14:textId="75D75765" w:rsidR="00BF6371" w:rsidRPr="001C789B" w:rsidRDefault="00BF6371" w:rsidP="00BF6371">
            <w:pPr>
              <w:pStyle w:val="Pa7"/>
              <w:numPr>
                <w:ilvl w:val="0"/>
                <w:numId w:val="2"/>
              </w:numPr>
              <w:ind w:left="284"/>
              <w:rPr>
                <w:rFonts w:asciiTheme="minorHAnsi" w:hAnsiTheme="minorHAnsi" w:cs="Myriad Pro2"/>
                <w:color w:val="00B050"/>
                <w:sz w:val="21"/>
                <w:szCs w:val="21"/>
              </w:rPr>
            </w:pPr>
            <w:r w:rsidRPr="001C789B">
              <w:rPr>
                <w:rFonts w:asciiTheme="minorHAnsi" w:hAnsiTheme="minorHAnsi" w:cs="Myriad Pro2"/>
                <w:color w:val="00B050"/>
                <w:sz w:val="21"/>
                <w:szCs w:val="21"/>
              </w:rPr>
              <w:t>Planning includes themes from The Staying Safe program</w:t>
            </w:r>
            <w:r w:rsidR="00191C78">
              <w:rPr>
                <w:rFonts w:asciiTheme="minorHAnsi" w:hAnsiTheme="minorHAnsi" w:cs="Myriad Pro2"/>
                <w:color w:val="00B050"/>
                <w:sz w:val="21"/>
                <w:szCs w:val="21"/>
              </w:rPr>
              <w:t xml:space="preserve"> and materials from the Bounce Forward program.</w:t>
            </w:r>
          </w:p>
          <w:p w14:paraId="6E878315" w14:textId="77777777" w:rsidR="00BF6371" w:rsidRPr="001C789B" w:rsidRDefault="00BF6371" w:rsidP="00BF6371">
            <w:pPr>
              <w:pStyle w:val="Pa7"/>
              <w:numPr>
                <w:ilvl w:val="0"/>
                <w:numId w:val="2"/>
              </w:numPr>
              <w:ind w:left="284"/>
              <w:rPr>
                <w:rFonts w:asciiTheme="minorHAnsi" w:hAnsiTheme="minorHAnsi" w:cs="Myriad Pro2"/>
                <w:color w:val="00B050"/>
                <w:sz w:val="21"/>
                <w:szCs w:val="21"/>
              </w:rPr>
            </w:pPr>
            <w:r w:rsidRPr="001C789B">
              <w:rPr>
                <w:rFonts w:ascii="Calibri" w:hAnsi="Calibri" w:cs="Arial"/>
                <w:color w:val="00B050"/>
                <w:sz w:val="21"/>
                <w:szCs w:val="21"/>
              </w:rPr>
              <w:t xml:space="preserve">We plan for, and monitor, children’s PSED development, observations may include children’s demonstration of; </w:t>
            </w:r>
          </w:p>
          <w:p w14:paraId="5FBCB483" w14:textId="77777777" w:rsidR="00BF6371" w:rsidRPr="001C789B" w:rsidRDefault="00BF6371" w:rsidP="00BF6371">
            <w:pPr>
              <w:pStyle w:val="Title"/>
              <w:numPr>
                <w:ilvl w:val="0"/>
                <w:numId w:val="4"/>
              </w:numPr>
              <w:jc w:val="left"/>
              <w:rPr>
                <w:rFonts w:ascii="Calibri" w:hAnsi="Calibri" w:cs="Arial"/>
                <w:b w:val="0"/>
                <w:color w:val="00B050"/>
                <w:sz w:val="21"/>
                <w:szCs w:val="21"/>
              </w:rPr>
            </w:pPr>
            <w:r w:rsidRPr="001C789B">
              <w:rPr>
                <w:rFonts w:ascii="Calibri" w:hAnsi="Calibri" w:cs="Arial"/>
                <w:b w:val="0"/>
                <w:color w:val="00B050"/>
                <w:sz w:val="21"/>
                <w:szCs w:val="21"/>
              </w:rPr>
              <w:t>respect for their own needs, views, cultures and beliefs, and those of other people, in addition to their environment</w:t>
            </w:r>
          </w:p>
          <w:p w14:paraId="6565F767" w14:textId="77777777" w:rsidR="00BF6371" w:rsidRPr="001C789B" w:rsidRDefault="00BF6371" w:rsidP="00BF6371">
            <w:pPr>
              <w:pStyle w:val="Title"/>
              <w:numPr>
                <w:ilvl w:val="0"/>
                <w:numId w:val="4"/>
              </w:numPr>
              <w:jc w:val="left"/>
              <w:rPr>
                <w:rFonts w:ascii="Calibri" w:hAnsi="Calibri" w:cs="Arial"/>
                <w:b w:val="0"/>
                <w:color w:val="00B050"/>
                <w:sz w:val="21"/>
                <w:szCs w:val="21"/>
              </w:rPr>
            </w:pPr>
            <w:r w:rsidRPr="001C789B">
              <w:rPr>
                <w:rFonts w:ascii="Calibri" w:hAnsi="Calibri" w:cs="Arial"/>
                <w:b w:val="0"/>
                <w:color w:val="00B050"/>
                <w:sz w:val="21"/>
                <w:szCs w:val="21"/>
              </w:rPr>
              <w:t xml:space="preserve">children’s curiosity and drive to explore things around them </w:t>
            </w:r>
          </w:p>
          <w:p w14:paraId="13D12740" w14:textId="77777777" w:rsidR="00BF6371" w:rsidRPr="001C789B" w:rsidRDefault="00BF6371" w:rsidP="00BF6371">
            <w:pPr>
              <w:pStyle w:val="Title"/>
              <w:numPr>
                <w:ilvl w:val="0"/>
                <w:numId w:val="4"/>
              </w:numPr>
              <w:jc w:val="left"/>
              <w:rPr>
                <w:rFonts w:ascii="Calibri" w:hAnsi="Calibri" w:cs="Arial"/>
                <w:b w:val="0"/>
                <w:color w:val="00B050"/>
                <w:sz w:val="21"/>
                <w:szCs w:val="21"/>
              </w:rPr>
            </w:pPr>
            <w:r w:rsidRPr="001C789B">
              <w:rPr>
                <w:rFonts w:ascii="Calibri" w:hAnsi="Calibri" w:cs="Arial"/>
                <w:b w:val="0"/>
                <w:color w:val="00B050"/>
                <w:sz w:val="21"/>
                <w:szCs w:val="21"/>
              </w:rPr>
              <w:t>persistence, confidence, independence, initiative, or pride in their achievements</w:t>
            </w:r>
          </w:p>
          <w:p w14:paraId="59DB8D41" w14:textId="77777777" w:rsidR="00BF6371" w:rsidRPr="001C789B" w:rsidRDefault="00BF6371" w:rsidP="00BF6371">
            <w:pPr>
              <w:pStyle w:val="Title"/>
              <w:numPr>
                <w:ilvl w:val="0"/>
                <w:numId w:val="4"/>
              </w:numPr>
              <w:jc w:val="left"/>
              <w:rPr>
                <w:rFonts w:ascii="Calibri" w:hAnsi="Calibri" w:cs="Arial"/>
                <w:b w:val="0"/>
                <w:color w:val="00B050"/>
                <w:sz w:val="21"/>
                <w:szCs w:val="21"/>
              </w:rPr>
            </w:pPr>
            <w:r w:rsidRPr="001C789B">
              <w:rPr>
                <w:rFonts w:ascii="Calibri" w:hAnsi="Calibri" w:cs="Arial"/>
                <w:b w:val="0"/>
                <w:color w:val="00B050"/>
                <w:sz w:val="21"/>
                <w:szCs w:val="21"/>
              </w:rPr>
              <w:t xml:space="preserve">social interactions and instances of kindness or co-operation </w:t>
            </w:r>
          </w:p>
          <w:p w14:paraId="56C6C9A2" w14:textId="77777777" w:rsidR="00BF6371" w:rsidRPr="001C789B" w:rsidRDefault="00BF6371" w:rsidP="00BF6371">
            <w:pPr>
              <w:pStyle w:val="Title"/>
              <w:numPr>
                <w:ilvl w:val="0"/>
                <w:numId w:val="4"/>
              </w:numPr>
              <w:jc w:val="left"/>
              <w:rPr>
                <w:rFonts w:ascii="Calibri" w:hAnsi="Calibri" w:cs="Arial"/>
                <w:b w:val="0"/>
                <w:color w:val="00B050"/>
                <w:sz w:val="21"/>
                <w:szCs w:val="21"/>
              </w:rPr>
            </w:pPr>
            <w:r w:rsidRPr="001C789B">
              <w:rPr>
                <w:rFonts w:ascii="Calibri" w:hAnsi="Calibri" w:cs="Arial"/>
                <w:b w:val="0"/>
                <w:bCs/>
                <w:color w:val="00B050"/>
                <w:sz w:val="21"/>
                <w:szCs w:val="21"/>
              </w:rPr>
              <w:t>understanding of our expectations and of aspects of their own behaviour</w:t>
            </w:r>
            <w:r w:rsidRPr="001C789B">
              <w:rPr>
                <w:rFonts w:ascii="Calibri" w:hAnsi="Calibri" w:cs="Arial"/>
                <w:b w:val="0"/>
                <w:color w:val="00B050"/>
                <w:sz w:val="21"/>
                <w:szCs w:val="21"/>
              </w:rPr>
              <w:t xml:space="preserve"> </w:t>
            </w:r>
          </w:p>
          <w:p w14:paraId="23322F95" w14:textId="77777777" w:rsidR="00BF6371" w:rsidRPr="001C789B" w:rsidRDefault="00BF6371" w:rsidP="00BF6371">
            <w:pPr>
              <w:pStyle w:val="Pa7"/>
              <w:numPr>
                <w:ilvl w:val="0"/>
                <w:numId w:val="2"/>
              </w:numPr>
              <w:ind w:left="284"/>
              <w:rPr>
                <w:rFonts w:asciiTheme="minorHAnsi" w:hAnsiTheme="minorHAnsi" w:cs="Myriad Pro2"/>
                <w:color w:val="00B050"/>
                <w:sz w:val="21"/>
                <w:szCs w:val="21"/>
              </w:rPr>
            </w:pPr>
            <w:r w:rsidRPr="001C789B">
              <w:rPr>
                <w:rFonts w:ascii="Calibri" w:hAnsi="Calibri" w:cs="Arial"/>
                <w:color w:val="00B050"/>
                <w:sz w:val="21"/>
                <w:szCs w:val="21"/>
              </w:rPr>
              <w:t>We are mindful that the greatest difference can be made at home; we work with parents in developing children’s PSED through regular discussions and meetings</w:t>
            </w:r>
            <w:r w:rsidRPr="001C789B">
              <w:rPr>
                <w:rFonts w:asciiTheme="minorHAnsi" w:hAnsiTheme="minorHAnsi" w:cs="Myriad Pro2"/>
                <w:color w:val="00B050"/>
                <w:sz w:val="21"/>
                <w:szCs w:val="21"/>
              </w:rPr>
              <w:t xml:space="preserve"> and sharing of our Planning in the Moment sheets for individual children.</w:t>
            </w:r>
          </w:p>
          <w:p w14:paraId="575837E7" w14:textId="77777777" w:rsidR="00BF6371" w:rsidRPr="001C789B" w:rsidRDefault="00BF6371" w:rsidP="00BF6371">
            <w:pPr>
              <w:pStyle w:val="Pa7"/>
              <w:numPr>
                <w:ilvl w:val="0"/>
                <w:numId w:val="2"/>
              </w:numPr>
              <w:ind w:left="284"/>
              <w:rPr>
                <w:rFonts w:asciiTheme="minorHAnsi" w:hAnsiTheme="minorHAnsi" w:cs="Myriad Pro2"/>
                <w:color w:val="00B050"/>
                <w:sz w:val="21"/>
                <w:szCs w:val="21"/>
              </w:rPr>
            </w:pPr>
            <w:r w:rsidRPr="001C789B">
              <w:rPr>
                <w:rFonts w:asciiTheme="minorHAnsi" w:hAnsiTheme="minorHAnsi" w:cs="Myriad Pro2"/>
                <w:color w:val="00B050"/>
                <w:sz w:val="21"/>
                <w:szCs w:val="21"/>
              </w:rPr>
              <w:t xml:space="preserve">Transitions both in and out of the Centre and across the day are vital in ensuring children’s security and continuity of learning. We begin finding out about children before they start at Homerton through communications with parents, and previous settings, and we pass on records to their next settings. We arrange transition meetings when appropriate. We work together as a whole staff so that information can be shared across our different strands both informally </w:t>
            </w:r>
            <w:proofErr w:type="gramStart"/>
            <w:r w:rsidRPr="001C789B">
              <w:rPr>
                <w:rFonts w:asciiTheme="minorHAnsi" w:hAnsiTheme="minorHAnsi" w:cs="Myriad Pro2"/>
                <w:color w:val="00B050"/>
                <w:sz w:val="21"/>
                <w:szCs w:val="21"/>
              </w:rPr>
              <w:t>e.g.</w:t>
            </w:r>
            <w:proofErr w:type="gramEnd"/>
            <w:r w:rsidRPr="001C789B">
              <w:rPr>
                <w:rFonts w:asciiTheme="minorHAnsi" w:hAnsiTheme="minorHAnsi" w:cs="Myriad Pro2"/>
                <w:color w:val="00B050"/>
                <w:sz w:val="21"/>
                <w:szCs w:val="21"/>
              </w:rPr>
              <w:t xml:space="preserve"> across a day or more formally e.g. at staff meetings.</w:t>
            </w:r>
          </w:p>
          <w:p w14:paraId="6E656B69" w14:textId="77777777" w:rsidR="00BF6371" w:rsidRPr="001C789B" w:rsidRDefault="00BF6371" w:rsidP="00BF6371">
            <w:pPr>
              <w:rPr>
                <w:color w:val="00B050"/>
              </w:rPr>
            </w:pPr>
          </w:p>
          <w:p w14:paraId="43D69AD3" w14:textId="77777777" w:rsidR="00BF6371" w:rsidRPr="001C789B" w:rsidRDefault="00BF6371" w:rsidP="00BF6371">
            <w:pPr>
              <w:rPr>
                <w:color w:val="00B050"/>
              </w:rPr>
            </w:pPr>
            <w:r w:rsidRPr="001C789B">
              <w:rPr>
                <w:b/>
                <w:color w:val="00B050"/>
              </w:rPr>
              <w:t>The Characteristics of Effective Learning</w:t>
            </w:r>
            <w:r w:rsidRPr="001C789B">
              <w:rPr>
                <w:color w:val="00B050"/>
              </w:rPr>
              <w:t xml:space="preserve"> are observed by the adults working with an understanding that children learn in different ways and </w:t>
            </w:r>
            <w:r w:rsidRPr="001C789B">
              <w:rPr>
                <w:color w:val="00B050"/>
              </w:rPr>
              <w:lastRenderedPageBreak/>
              <w:t xml:space="preserve">at different rates and that their preferences may be for different ways of learning at different times. The three main characteristics </w:t>
            </w:r>
            <w:proofErr w:type="gramStart"/>
            <w:r w:rsidRPr="001C789B">
              <w:rPr>
                <w:color w:val="00B050"/>
              </w:rPr>
              <w:t>are:-</w:t>
            </w:r>
            <w:proofErr w:type="gramEnd"/>
          </w:p>
          <w:p w14:paraId="6DAC42DA" w14:textId="77777777" w:rsidR="00BF6371" w:rsidRDefault="00BF6371" w:rsidP="00191C78">
            <w:pPr>
              <w:rPr>
                <w:b/>
                <w:color w:val="0070C0"/>
              </w:rPr>
            </w:pPr>
          </w:p>
          <w:p w14:paraId="048DA840" w14:textId="77777777" w:rsidR="00BF6371" w:rsidRPr="009007DB" w:rsidRDefault="00BF6371" w:rsidP="00BF6371">
            <w:pPr>
              <w:ind w:left="390"/>
              <w:rPr>
                <w:b/>
                <w:color w:val="92D050"/>
              </w:rPr>
            </w:pPr>
            <w:r w:rsidRPr="009007DB">
              <w:rPr>
                <w:b/>
                <w:color w:val="92D050"/>
              </w:rPr>
              <w:t xml:space="preserve">Playing and </w:t>
            </w:r>
            <w:proofErr w:type="gramStart"/>
            <w:r w:rsidRPr="009007DB">
              <w:rPr>
                <w:b/>
                <w:color w:val="92D050"/>
              </w:rPr>
              <w:t>Exploring  -</w:t>
            </w:r>
            <w:proofErr w:type="gramEnd"/>
            <w:r w:rsidRPr="009007DB">
              <w:rPr>
                <w:b/>
                <w:color w:val="92D050"/>
              </w:rPr>
              <w:t xml:space="preserve"> </w:t>
            </w:r>
          </w:p>
          <w:p w14:paraId="497C46E3" w14:textId="77777777" w:rsidR="00BF6371" w:rsidRPr="009007DB" w:rsidRDefault="00BF6371" w:rsidP="00BF6371">
            <w:pPr>
              <w:pStyle w:val="ListParagraph"/>
              <w:numPr>
                <w:ilvl w:val="0"/>
                <w:numId w:val="1"/>
              </w:numPr>
              <w:rPr>
                <w:b/>
                <w:color w:val="92D050"/>
              </w:rPr>
            </w:pPr>
            <w:r w:rsidRPr="009007DB">
              <w:rPr>
                <w:b/>
                <w:color w:val="92D050"/>
              </w:rPr>
              <w:t>Focuses mainly on learning through experience.</w:t>
            </w:r>
          </w:p>
          <w:p w14:paraId="3FB84FAD" w14:textId="77777777" w:rsidR="00BF6371" w:rsidRPr="009007DB" w:rsidRDefault="00BF6371" w:rsidP="00BF6371">
            <w:pPr>
              <w:rPr>
                <w:b/>
                <w:color w:val="92D050"/>
              </w:rPr>
            </w:pPr>
          </w:p>
          <w:p w14:paraId="1CD57831" w14:textId="77777777" w:rsidR="00BF6371" w:rsidRPr="009007DB" w:rsidRDefault="00BF6371" w:rsidP="00BF6371">
            <w:pPr>
              <w:rPr>
                <w:b/>
                <w:color w:val="92D050"/>
              </w:rPr>
            </w:pPr>
            <w:r w:rsidRPr="009007DB">
              <w:rPr>
                <w:b/>
                <w:color w:val="92D050"/>
              </w:rPr>
              <w:t xml:space="preserve">        Active Learning</w:t>
            </w:r>
          </w:p>
          <w:p w14:paraId="4470A932" w14:textId="77777777" w:rsidR="00BF6371" w:rsidRPr="009007DB" w:rsidRDefault="00BF6371" w:rsidP="00BF6371">
            <w:pPr>
              <w:pStyle w:val="ListParagraph"/>
              <w:numPr>
                <w:ilvl w:val="0"/>
                <w:numId w:val="1"/>
              </w:numPr>
              <w:rPr>
                <w:b/>
                <w:color w:val="92D050"/>
              </w:rPr>
            </w:pPr>
            <w:r w:rsidRPr="009007DB">
              <w:rPr>
                <w:b/>
                <w:color w:val="92D050"/>
              </w:rPr>
              <w:t xml:space="preserve">Focuses on mental and physical involvement, personalised learning and decision making </w:t>
            </w:r>
          </w:p>
          <w:p w14:paraId="3117C240" w14:textId="77777777" w:rsidR="00BF6371" w:rsidRPr="009007DB" w:rsidRDefault="00BF6371" w:rsidP="00BF6371">
            <w:pPr>
              <w:ind w:left="390"/>
              <w:rPr>
                <w:b/>
                <w:color w:val="92D050"/>
              </w:rPr>
            </w:pPr>
          </w:p>
          <w:p w14:paraId="7783D7FB" w14:textId="77777777" w:rsidR="00BF6371" w:rsidRPr="009007DB" w:rsidRDefault="00BF6371" w:rsidP="00BF6371">
            <w:pPr>
              <w:ind w:left="390"/>
              <w:rPr>
                <w:b/>
                <w:color w:val="92D050"/>
              </w:rPr>
            </w:pPr>
            <w:r w:rsidRPr="009007DB">
              <w:rPr>
                <w:b/>
                <w:color w:val="92D050"/>
              </w:rPr>
              <w:t xml:space="preserve">Creative and Critical Thinking </w:t>
            </w:r>
          </w:p>
          <w:p w14:paraId="1801A402" w14:textId="77777777" w:rsidR="00BF6371" w:rsidRPr="009007DB" w:rsidRDefault="00BF6371" w:rsidP="00BF6371">
            <w:pPr>
              <w:pStyle w:val="ListParagraph"/>
              <w:numPr>
                <w:ilvl w:val="0"/>
                <w:numId w:val="1"/>
              </w:numPr>
              <w:rPr>
                <w:b/>
                <w:color w:val="92D050"/>
              </w:rPr>
            </w:pPr>
            <w:r w:rsidRPr="009007DB">
              <w:rPr>
                <w:b/>
                <w:color w:val="92D050"/>
              </w:rPr>
              <w:t xml:space="preserve">Focuses on children making connections in their life experiences and using these to inform their understanding and </w:t>
            </w:r>
            <w:proofErr w:type="gramStart"/>
            <w:r w:rsidRPr="009007DB">
              <w:rPr>
                <w:b/>
                <w:color w:val="92D050"/>
              </w:rPr>
              <w:t>decision making</w:t>
            </w:r>
            <w:proofErr w:type="gramEnd"/>
            <w:r w:rsidRPr="009007DB">
              <w:rPr>
                <w:b/>
                <w:color w:val="92D050"/>
              </w:rPr>
              <w:t xml:space="preserve"> choices</w:t>
            </w:r>
          </w:p>
          <w:p w14:paraId="11FDA2E4" w14:textId="77777777" w:rsidR="00BF6371" w:rsidRPr="009007DB" w:rsidRDefault="00BF6371" w:rsidP="00BF6371">
            <w:pPr>
              <w:rPr>
                <w:b/>
                <w:color w:val="92D050"/>
              </w:rPr>
            </w:pPr>
          </w:p>
          <w:p w14:paraId="14731F53" w14:textId="33561E02" w:rsidR="00BF6371" w:rsidRPr="003B0E9E" w:rsidRDefault="00BF6371" w:rsidP="00BF6371">
            <w:pPr>
              <w:rPr>
                <w:color w:val="00B050"/>
              </w:rPr>
            </w:pPr>
            <w:r w:rsidRPr="003B0E9E">
              <w:rPr>
                <w:color w:val="00B050"/>
              </w:rPr>
              <w:t>Adults sensitively support children to develop in all aspects of PSED, gently encouraging and nurturing them to be able to be confident, thoughtful and caring in their actions towards others.</w:t>
            </w:r>
          </w:p>
          <w:p w14:paraId="1F85753E" w14:textId="77777777" w:rsidR="00BF6371" w:rsidRDefault="00BF6371" w:rsidP="0059555E">
            <w:pPr>
              <w:pStyle w:val="Header"/>
              <w:jc w:val="center"/>
            </w:pPr>
          </w:p>
        </w:tc>
      </w:tr>
    </w:tbl>
    <w:p w14:paraId="4918A6F7" w14:textId="77777777" w:rsidR="004000C9" w:rsidRDefault="004000C9" w:rsidP="0059555E">
      <w:pPr>
        <w:pStyle w:val="Header"/>
        <w:jc w:val="center"/>
      </w:pPr>
    </w:p>
    <w:p w14:paraId="75F39FD9" w14:textId="5E3C8801" w:rsidR="00620D0D" w:rsidRDefault="00294BB0">
      <w:r>
        <w:t xml:space="preserve">Reviewed </w:t>
      </w:r>
      <w:r w:rsidR="001A4897">
        <w:t xml:space="preserve">by Alex Pearson </w:t>
      </w:r>
      <w:r w:rsidR="00620D0D">
        <w:t>January 2025</w:t>
      </w:r>
    </w:p>
    <w:p w14:paraId="4B8D2AD0" w14:textId="0BCFC634" w:rsidR="00294BB0" w:rsidRDefault="00935617">
      <w:r>
        <w:t xml:space="preserve">Next Review </w:t>
      </w:r>
      <w:r w:rsidR="00620D0D">
        <w:t>January 202</w:t>
      </w:r>
      <w:r w:rsidR="00397602">
        <w:t>8</w:t>
      </w:r>
    </w:p>
    <w:sectPr w:rsidR="00294BB0" w:rsidSect="0050346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5D3C2" w14:textId="77777777" w:rsidR="00874ABD" w:rsidRDefault="00874ABD" w:rsidP="007B72F0">
      <w:pPr>
        <w:spacing w:line="240" w:lineRule="auto"/>
      </w:pPr>
      <w:r>
        <w:separator/>
      </w:r>
    </w:p>
  </w:endnote>
  <w:endnote w:type="continuationSeparator" w:id="0">
    <w:p w14:paraId="6EB4C082" w14:textId="77777777" w:rsidR="00874ABD" w:rsidRDefault="00874ABD" w:rsidP="007B72F0">
      <w:pPr>
        <w:spacing w:line="240" w:lineRule="auto"/>
      </w:pPr>
      <w:r>
        <w:continuationSeparator/>
      </w:r>
    </w:p>
  </w:endnote>
  <w:endnote w:type="continuationNotice" w:id="1">
    <w:p w14:paraId="64C888DD" w14:textId="77777777" w:rsidR="00874ABD" w:rsidRDefault="00874AB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2">
    <w:altName w:val="Segoe UI"/>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B59AA" w14:textId="77777777" w:rsidR="00874ABD" w:rsidRDefault="00874ABD" w:rsidP="007B72F0">
      <w:pPr>
        <w:spacing w:line="240" w:lineRule="auto"/>
      </w:pPr>
      <w:r>
        <w:separator/>
      </w:r>
    </w:p>
  </w:footnote>
  <w:footnote w:type="continuationSeparator" w:id="0">
    <w:p w14:paraId="2F02FC52" w14:textId="77777777" w:rsidR="00874ABD" w:rsidRDefault="00874ABD" w:rsidP="007B72F0">
      <w:pPr>
        <w:spacing w:line="240" w:lineRule="auto"/>
      </w:pPr>
      <w:r>
        <w:continuationSeparator/>
      </w:r>
    </w:p>
  </w:footnote>
  <w:footnote w:type="continuationNotice" w:id="1">
    <w:p w14:paraId="4F162E15" w14:textId="77777777" w:rsidR="00874ABD" w:rsidRDefault="00874AB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C58BC"/>
    <w:multiLevelType w:val="hybridMultilevel"/>
    <w:tmpl w:val="8078D9E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15:restartNumberingAfterBreak="0">
    <w:nsid w:val="18DD1844"/>
    <w:multiLevelType w:val="hybridMultilevel"/>
    <w:tmpl w:val="D3D4195A"/>
    <w:lvl w:ilvl="0" w:tplc="EF62154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2E2CCC"/>
    <w:multiLevelType w:val="hybridMultilevel"/>
    <w:tmpl w:val="8A602C2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32F3479A"/>
    <w:multiLevelType w:val="hybridMultilevel"/>
    <w:tmpl w:val="4D02B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805649"/>
    <w:multiLevelType w:val="hybridMultilevel"/>
    <w:tmpl w:val="6C963AA0"/>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5" w15:restartNumberingAfterBreak="0">
    <w:nsid w:val="502273E1"/>
    <w:multiLevelType w:val="singleLevel"/>
    <w:tmpl w:val="08090001"/>
    <w:lvl w:ilvl="0">
      <w:start w:val="1"/>
      <w:numFmt w:val="bullet"/>
      <w:lvlText w:val=""/>
      <w:lvlJc w:val="left"/>
      <w:pPr>
        <w:ind w:left="720" w:hanging="360"/>
      </w:pPr>
      <w:rPr>
        <w:rFonts w:ascii="Symbol" w:hAnsi="Symbol" w:hint="default"/>
      </w:rPr>
    </w:lvl>
  </w:abstractNum>
  <w:abstractNum w:abstractNumId="6" w15:restartNumberingAfterBreak="0">
    <w:nsid w:val="6C57131D"/>
    <w:multiLevelType w:val="hybridMultilevel"/>
    <w:tmpl w:val="F54053D8"/>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7BF540D1"/>
    <w:multiLevelType w:val="hybridMultilevel"/>
    <w:tmpl w:val="9F8C2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464"/>
    <w:rsid w:val="00000508"/>
    <w:rsid w:val="00017FC0"/>
    <w:rsid w:val="00054DC3"/>
    <w:rsid w:val="000617E3"/>
    <w:rsid w:val="000B0766"/>
    <w:rsid w:val="000B18DF"/>
    <w:rsid w:val="000B2FC1"/>
    <w:rsid w:val="000E4F79"/>
    <w:rsid w:val="0013638E"/>
    <w:rsid w:val="00136BFA"/>
    <w:rsid w:val="001576CA"/>
    <w:rsid w:val="0015779A"/>
    <w:rsid w:val="00161CCB"/>
    <w:rsid w:val="00175F5F"/>
    <w:rsid w:val="00191C78"/>
    <w:rsid w:val="001964CC"/>
    <w:rsid w:val="001A4897"/>
    <w:rsid w:val="001C789B"/>
    <w:rsid w:val="001F6EC6"/>
    <w:rsid w:val="002673A9"/>
    <w:rsid w:val="00280FA9"/>
    <w:rsid w:val="002821C9"/>
    <w:rsid w:val="00294BB0"/>
    <w:rsid w:val="002B06EA"/>
    <w:rsid w:val="002C236C"/>
    <w:rsid w:val="002E767E"/>
    <w:rsid w:val="003435A6"/>
    <w:rsid w:val="003565E8"/>
    <w:rsid w:val="003608EA"/>
    <w:rsid w:val="00365102"/>
    <w:rsid w:val="00386FFF"/>
    <w:rsid w:val="00391EB8"/>
    <w:rsid w:val="00397602"/>
    <w:rsid w:val="003A1961"/>
    <w:rsid w:val="003B0E9E"/>
    <w:rsid w:val="004000C9"/>
    <w:rsid w:val="00404A65"/>
    <w:rsid w:val="004127B0"/>
    <w:rsid w:val="004252BB"/>
    <w:rsid w:val="004C3FCA"/>
    <w:rsid w:val="004D5FB7"/>
    <w:rsid w:val="004E285B"/>
    <w:rsid w:val="00503464"/>
    <w:rsid w:val="00517280"/>
    <w:rsid w:val="005175F0"/>
    <w:rsid w:val="00572B67"/>
    <w:rsid w:val="00575402"/>
    <w:rsid w:val="0059555E"/>
    <w:rsid w:val="005E509B"/>
    <w:rsid w:val="005F6673"/>
    <w:rsid w:val="00602851"/>
    <w:rsid w:val="00620D0D"/>
    <w:rsid w:val="00624659"/>
    <w:rsid w:val="006C0D7E"/>
    <w:rsid w:val="006E59AB"/>
    <w:rsid w:val="006F78F2"/>
    <w:rsid w:val="00732C0C"/>
    <w:rsid w:val="00734AF4"/>
    <w:rsid w:val="0076782A"/>
    <w:rsid w:val="007A6442"/>
    <w:rsid w:val="007B72F0"/>
    <w:rsid w:val="007D612A"/>
    <w:rsid w:val="007F738F"/>
    <w:rsid w:val="00854CE5"/>
    <w:rsid w:val="00874ABD"/>
    <w:rsid w:val="008809BC"/>
    <w:rsid w:val="00884EFE"/>
    <w:rsid w:val="008869C0"/>
    <w:rsid w:val="009007DB"/>
    <w:rsid w:val="009169D2"/>
    <w:rsid w:val="00935617"/>
    <w:rsid w:val="0094455A"/>
    <w:rsid w:val="00951E52"/>
    <w:rsid w:val="00963674"/>
    <w:rsid w:val="00A24C82"/>
    <w:rsid w:val="00A25AD8"/>
    <w:rsid w:val="00A26B16"/>
    <w:rsid w:val="00A50ED4"/>
    <w:rsid w:val="00A7535A"/>
    <w:rsid w:val="00A961C3"/>
    <w:rsid w:val="00AA6EB5"/>
    <w:rsid w:val="00B60DC3"/>
    <w:rsid w:val="00B64017"/>
    <w:rsid w:val="00B71CAA"/>
    <w:rsid w:val="00B71F70"/>
    <w:rsid w:val="00BF3847"/>
    <w:rsid w:val="00BF6371"/>
    <w:rsid w:val="00C029DD"/>
    <w:rsid w:val="00C16AEA"/>
    <w:rsid w:val="00C729D5"/>
    <w:rsid w:val="00C74382"/>
    <w:rsid w:val="00C828D3"/>
    <w:rsid w:val="00D77203"/>
    <w:rsid w:val="00D83052"/>
    <w:rsid w:val="00DD0899"/>
    <w:rsid w:val="00DE2F14"/>
    <w:rsid w:val="00E53D6A"/>
    <w:rsid w:val="00E62FFD"/>
    <w:rsid w:val="00E67732"/>
    <w:rsid w:val="00E72023"/>
    <w:rsid w:val="00EB575B"/>
    <w:rsid w:val="00EB5AE7"/>
    <w:rsid w:val="00EB7AFB"/>
    <w:rsid w:val="00F255AB"/>
    <w:rsid w:val="00F66E33"/>
    <w:rsid w:val="00FA224F"/>
    <w:rsid w:val="00FA2461"/>
    <w:rsid w:val="00FE679B"/>
    <w:rsid w:val="00FF3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79628"/>
  <w15:docId w15:val="{33CCD085-0F50-4F8E-8CE7-9BF95A800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1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346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3464"/>
    <w:pPr>
      <w:ind w:left="720"/>
      <w:contextualSpacing/>
    </w:pPr>
  </w:style>
  <w:style w:type="paragraph" w:styleId="Header">
    <w:name w:val="header"/>
    <w:basedOn w:val="Normal"/>
    <w:link w:val="HeaderChar"/>
    <w:uiPriority w:val="99"/>
    <w:unhideWhenUsed/>
    <w:rsid w:val="007B72F0"/>
    <w:pPr>
      <w:tabs>
        <w:tab w:val="center" w:pos="4513"/>
        <w:tab w:val="right" w:pos="9026"/>
      </w:tabs>
      <w:spacing w:line="240" w:lineRule="auto"/>
    </w:pPr>
  </w:style>
  <w:style w:type="character" w:customStyle="1" w:styleId="HeaderChar">
    <w:name w:val="Header Char"/>
    <w:basedOn w:val="DefaultParagraphFont"/>
    <w:link w:val="Header"/>
    <w:uiPriority w:val="99"/>
    <w:rsid w:val="007B72F0"/>
  </w:style>
  <w:style w:type="paragraph" w:styleId="Footer">
    <w:name w:val="footer"/>
    <w:basedOn w:val="Normal"/>
    <w:link w:val="FooterChar"/>
    <w:uiPriority w:val="99"/>
    <w:unhideWhenUsed/>
    <w:rsid w:val="007B72F0"/>
    <w:pPr>
      <w:tabs>
        <w:tab w:val="center" w:pos="4513"/>
        <w:tab w:val="right" w:pos="9026"/>
      </w:tabs>
      <w:spacing w:line="240" w:lineRule="auto"/>
    </w:pPr>
  </w:style>
  <w:style w:type="character" w:customStyle="1" w:styleId="FooterChar">
    <w:name w:val="Footer Char"/>
    <w:basedOn w:val="DefaultParagraphFont"/>
    <w:link w:val="Footer"/>
    <w:uiPriority w:val="99"/>
    <w:rsid w:val="007B72F0"/>
  </w:style>
  <w:style w:type="paragraph" w:styleId="BalloonText">
    <w:name w:val="Balloon Text"/>
    <w:basedOn w:val="Normal"/>
    <w:link w:val="BalloonTextChar"/>
    <w:uiPriority w:val="99"/>
    <w:semiHidden/>
    <w:unhideWhenUsed/>
    <w:rsid w:val="003608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8EA"/>
    <w:rPr>
      <w:rFonts w:ascii="Tahoma" w:hAnsi="Tahoma" w:cs="Tahoma"/>
      <w:sz w:val="16"/>
      <w:szCs w:val="16"/>
    </w:rPr>
  </w:style>
  <w:style w:type="paragraph" w:customStyle="1" w:styleId="Pa7">
    <w:name w:val="Pa7"/>
    <w:basedOn w:val="Normal"/>
    <w:next w:val="Normal"/>
    <w:uiPriority w:val="99"/>
    <w:rsid w:val="000B0766"/>
    <w:pPr>
      <w:autoSpaceDE w:val="0"/>
      <w:autoSpaceDN w:val="0"/>
      <w:adjustRightInd w:val="0"/>
      <w:spacing w:line="221" w:lineRule="atLeast"/>
    </w:pPr>
    <w:rPr>
      <w:rFonts w:ascii="Myriad Pro2" w:hAnsi="Myriad Pro2"/>
      <w:sz w:val="24"/>
      <w:szCs w:val="24"/>
    </w:rPr>
  </w:style>
  <w:style w:type="paragraph" w:customStyle="1" w:styleId="Pa6">
    <w:name w:val="Pa6"/>
    <w:basedOn w:val="Normal"/>
    <w:next w:val="Normal"/>
    <w:uiPriority w:val="99"/>
    <w:rsid w:val="000B0766"/>
    <w:pPr>
      <w:autoSpaceDE w:val="0"/>
      <w:autoSpaceDN w:val="0"/>
      <w:adjustRightInd w:val="0"/>
      <w:spacing w:line="221" w:lineRule="atLeast"/>
    </w:pPr>
    <w:rPr>
      <w:rFonts w:ascii="Myriad Pro2" w:hAnsi="Myriad Pro2"/>
      <w:sz w:val="24"/>
      <w:szCs w:val="24"/>
    </w:rPr>
  </w:style>
  <w:style w:type="paragraph" w:styleId="Title">
    <w:name w:val="Title"/>
    <w:basedOn w:val="Normal"/>
    <w:link w:val="TitleChar"/>
    <w:qFormat/>
    <w:rsid w:val="000B0766"/>
    <w:pPr>
      <w:spacing w:line="240" w:lineRule="auto"/>
      <w:jc w:val="center"/>
    </w:pPr>
    <w:rPr>
      <w:rFonts w:ascii="Times New Roman" w:eastAsia="Times New Roman" w:hAnsi="Times New Roman" w:cs="Times New Roman"/>
      <w:b/>
      <w:sz w:val="20"/>
      <w:szCs w:val="20"/>
    </w:rPr>
  </w:style>
  <w:style w:type="character" w:customStyle="1" w:styleId="TitleChar">
    <w:name w:val="Title Char"/>
    <w:basedOn w:val="DefaultParagraphFont"/>
    <w:link w:val="Title"/>
    <w:rsid w:val="000B0766"/>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7EA4C515AD3D41A44DFFF9622B0C19" ma:contentTypeVersion="13" ma:contentTypeDescription="Create a new document." ma:contentTypeScope="" ma:versionID="049f26eb1d327ca3271b3cf422bb7ecc">
  <xsd:schema xmlns:xsd="http://www.w3.org/2001/XMLSchema" xmlns:xs="http://www.w3.org/2001/XMLSchema" xmlns:p="http://schemas.microsoft.com/office/2006/metadata/properties" xmlns:ns2="09c7298d-90fc-4df3-bc1e-a1cb617996f8" xmlns:ns3="e23ec684-cd5b-48b6-b9aa-4be690fe09cb" targetNamespace="http://schemas.microsoft.com/office/2006/metadata/properties" ma:root="true" ma:fieldsID="83ee4e559a785c49b2087bb749a89bba" ns2:_="" ns3:_="">
    <xsd:import namespace="09c7298d-90fc-4df3-bc1e-a1cb617996f8"/>
    <xsd:import namespace="e23ec684-cd5b-48b6-b9aa-4be690fe09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7298d-90fc-4df3-bc1e-a1cb61799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1fa7cb7-e318-4117-b907-ea5a7848fa5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ec684-cd5b-48b6-b9aa-4be690fe09c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957581e-cf97-454b-8d4c-bfa9a18382f4}" ma:internalName="TaxCatchAll" ma:showField="CatchAllData" ma:web="e23ec684-cd5b-48b6-b9aa-4be690fe09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c7298d-90fc-4df3-bc1e-a1cb617996f8">
      <Terms xmlns="http://schemas.microsoft.com/office/infopath/2007/PartnerControls"/>
    </lcf76f155ced4ddcb4097134ff3c332f>
    <TaxCatchAll xmlns="e23ec684-cd5b-48b6-b9aa-4be690fe09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423861-91E6-4295-A348-8C75C1590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7298d-90fc-4df3-bc1e-a1cb617996f8"/>
    <ds:schemaRef ds:uri="e23ec684-cd5b-48b6-b9aa-4be690fe09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E5D9E0-97A0-43E3-9DA3-F59CED4B1545}">
  <ds:schemaRefs>
    <ds:schemaRef ds:uri="http://schemas.microsoft.com/office/2006/metadata/properties"/>
    <ds:schemaRef ds:uri="http://schemas.microsoft.com/office/infopath/2007/PartnerControls"/>
    <ds:schemaRef ds:uri="09c7298d-90fc-4df3-bc1e-a1cb617996f8"/>
    <ds:schemaRef ds:uri="e23ec684-cd5b-48b6-b9aa-4be690fe09cb"/>
  </ds:schemaRefs>
</ds:datastoreItem>
</file>

<file path=customXml/itemProps3.xml><?xml version="1.0" encoding="utf-8"?>
<ds:datastoreItem xmlns:ds="http://schemas.openxmlformats.org/officeDocument/2006/customXml" ds:itemID="{714C1E89-3F70-49B6-8DB5-5B4D1B04E1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1718</Words>
  <Characters>9798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CCC</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Pearson Alex</cp:lastModifiedBy>
  <cp:revision>15</cp:revision>
  <cp:lastPrinted>2021-12-06T12:57:00Z</cp:lastPrinted>
  <dcterms:created xsi:type="dcterms:W3CDTF">2025-01-20T14:26:00Z</dcterms:created>
  <dcterms:modified xsi:type="dcterms:W3CDTF">2025-01-31T14:32:00Z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0x010100057EA4C515AD3D41A44DFFF9622B0C19</vt:lpwstr>
  </property>
  <property fmtid="{D5CDD505-2E9C-101B-9397-08002B2CF9AE}" pid="3" name="Order">
    <vt:r8>36400</vt:r8>
  </property>
  <property fmtid="{D5CDD505-2E9C-101B-9397-08002B2CF9AE}" pid="4" name="MediaServiceImageTags">
    <vt:lpwstr/>
  </property>
</Properties>
</file>