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F1295" w14:textId="77777777" w:rsidR="004A1D64" w:rsidRPr="00C57429" w:rsidRDefault="006E4C84" w:rsidP="005B7601">
      <w:pPr>
        <w:pStyle w:val="Header"/>
        <w:jc w:val="center"/>
        <w:rPr>
          <w:sz w:val="28"/>
          <w:szCs w:val="28"/>
          <w:u w:val="single"/>
        </w:rPr>
      </w:pPr>
      <w:r w:rsidRPr="00C57429">
        <w:rPr>
          <w:noProof/>
          <w:sz w:val="28"/>
          <w:szCs w:val="28"/>
          <w:u w:val="single"/>
          <w:lang w:eastAsia="en-GB"/>
        </w:rPr>
        <mc:AlternateContent>
          <mc:Choice Requires="wps">
            <w:drawing>
              <wp:anchor distT="0" distB="0" distL="114300" distR="114300" simplePos="0" relativeHeight="251658240" behindDoc="0" locked="0" layoutInCell="1" allowOverlap="1" wp14:anchorId="3AAC2C1D" wp14:editId="7A252288">
                <wp:simplePos x="0" y="0"/>
                <wp:positionH relativeFrom="column">
                  <wp:posOffset>-561975</wp:posOffset>
                </wp:positionH>
                <wp:positionV relativeFrom="paragraph">
                  <wp:posOffset>-179070</wp:posOffset>
                </wp:positionV>
                <wp:extent cx="600075" cy="55245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600075"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5CFDBE" w14:textId="77777777" w:rsidR="006E4C84" w:rsidRDefault="006E4C84">
                            <w:r>
                              <w:rPr>
                                <w:noProof/>
                                <w:lang w:eastAsia="en-GB"/>
                              </w:rPr>
                              <w:drawing>
                                <wp:inline distT="0" distB="0" distL="0" distR="0" wp14:anchorId="5195F2C1" wp14:editId="008EA445">
                                  <wp:extent cx="429670" cy="427747"/>
                                  <wp:effectExtent l="0" t="0" r="8890" b="0"/>
                                  <wp:docPr id="4" name="Picture 4" descr="homerton early yea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rton early year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3851" cy="43190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AAC2C1D" id="_x0000_t202" coordsize="21600,21600" o:spt="202" path="m,l,21600r21600,l21600,xe">
                <v:stroke joinstyle="miter"/>
                <v:path gradientshapeok="t" o:connecttype="rect"/>
              </v:shapetype>
              <v:shape id="Text Box 3" o:spid="_x0000_s1026" type="#_x0000_t202" style="position:absolute;left:0;text-align:left;margin-left:-44.25pt;margin-top:-14.1pt;width:47.25pt;height:43.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" fillcolor="white [3201]" stroked="f" strokeweight=".5pt">
                <v:textbox>
                  <w:txbxContent>
                    <w:p w14:paraId="025CFDBE" w14:textId="77777777" w:rsidR="006E4C84" w:rsidRDefault="006E4C84">
                      <w:r>
                        <w:rPr>
                          <w:noProof/>
                          <w:lang w:eastAsia="en-GB"/>
                        </w:rPr>
                        <w:drawing>
                          <wp:inline distT="0" distB="0" distL="0" distR="0" wp14:anchorId="5195F2C1" wp14:editId="008EA445">
                            <wp:extent cx="429670" cy="427747"/>
                            <wp:effectExtent l="0" t="0" r="8890" b="0"/>
                            <wp:docPr id="4" name="Picture 4" descr="homerton early yea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rton early year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3851" cy="431909"/>
                                    </a:xfrm>
                                    <a:prstGeom prst="rect">
                                      <a:avLst/>
                                    </a:prstGeom>
                                    <a:noFill/>
                                    <a:ln>
                                      <a:noFill/>
                                    </a:ln>
                                  </pic:spPr>
                                </pic:pic>
                              </a:graphicData>
                            </a:graphic>
                          </wp:inline>
                        </w:drawing>
                      </w:r>
                    </w:p>
                  </w:txbxContent>
                </v:textbox>
              </v:shape>
            </w:pict>
          </mc:Fallback>
        </mc:AlternateContent>
      </w:r>
      <w:r w:rsidR="004A1D64" w:rsidRPr="00C57429">
        <w:rPr>
          <w:sz w:val="28"/>
          <w:szCs w:val="28"/>
          <w:u w:val="single"/>
        </w:rPr>
        <w:t>Communication and Language Policy</w:t>
      </w:r>
    </w:p>
    <w:p w14:paraId="7A288E4E" w14:textId="77777777" w:rsidR="004A1D64" w:rsidRDefault="004A1D64" w:rsidP="009E600C">
      <w:pPr>
        <w:pStyle w:val="Header"/>
        <w:jc w:val="center"/>
      </w:pPr>
      <w:r>
        <w:t>‘Communication skills are the foundation for children’s learning and a key to their life chances.’ iCan.</w:t>
      </w:r>
    </w:p>
    <w:p w14:paraId="00E83EAD" w14:textId="77777777" w:rsidR="00C57429" w:rsidRDefault="00C57429" w:rsidP="009E600C">
      <w:pPr>
        <w:pStyle w:val="Header"/>
        <w:jc w:val="center"/>
      </w:pPr>
    </w:p>
    <w:p w14:paraId="68B93276" w14:textId="77777777" w:rsidR="004A1D64" w:rsidRDefault="004A1D64" w:rsidP="004A1D64">
      <w:pPr>
        <w:pStyle w:val="Header"/>
      </w:pPr>
      <w:r>
        <w:t>Communication and Language forms one of the three Prime areas of the Early Years Foundation Stage Curriculum</w:t>
      </w:r>
      <w:r w:rsidR="00F4698F">
        <w:t>,</w:t>
      </w:r>
      <w:r>
        <w:t xml:space="preserve"> which divides Communication and Language into the t</w:t>
      </w:r>
      <w:r w:rsidR="00F4698F">
        <w:t>wo key strands</w:t>
      </w:r>
      <w:r w:rsidR="00DA6EC6">
        <w:t xml:space="preserve"> Listening, Attention and </w:t>
      </w:r>
      <w:r>
        <w:t>Understanding</w:t>
      </w:r>
      <w:r w:rsidR="00F4698F">
        <w:t>,</w:t>
      </w:r>
      <w:r>
        <w:t xml:space="preserve"> and </w:t>
      </w:r>
      <w:r w:rsidR="00627D13">
        <w:t>S</w:t>
      </w:r>
      <w:r>
        <w:t xml:space="preserve">peaking.  </w:t>
      </w:r>
    </w:p>
    <w:p w14:paraId="23D1BAE0" w14:textId="77777777" w:rsidR="00280C5B" w:rsidRDefault="00280C5B" w:rsidP="004A1D64">
      <w:pPr>
        <w:pStyle w:val="Header"/>
      </w:pPr>
    </w:p>
    <w:p w14:paraId="3FFAF8CB" w14:textId="77777777" w:rsidR="00280C5B" w:rsidRDefault="00CC2F1A" w:rsidP="004A1D64">
      <w:pPr>
        <w:pStyle w:val="Header"/>
      </w:pPr>
      <w:r>
        <w:t>Educational Programme 2021</w:t>
      </w:r>
    </w:p>
    <w:p w14:paraId="1A276049" w14:textId="77777777" w:rsidR="006E4C84" w:rsidRDefault="00280C5B" w:rsidP="004A1D64">
      <w:pPr>
        <w:pStyle w:val="Header"/>
      </w:pPr>
      <w:r>
        <w:t>The development of children’s spoken language underpins all seven areas of learning and development. Children’s back-and</w:t>
      </w:r>
      <w:r w:rsidR="00715013">
        <w:t>-</w:t>
      </w:r>
      <w:r>
        <w:t xml:space="preserve">forth </w:t>
      </w:r>
      <w:r w:rsidR="00715013">
        <w:t xml:space="preserve">interactions from an </w:t>
      </w:r>
      <w:r>
        <w:t>early age form the foundations for language and cognitive development.  The number and quality of the conversations they have with adults and peers throughout the day in a language-rich environment is crucial.  By commenting on what children are interested in or doing, and echoing back what they say with new vocabulary added, practitioners will build children’s language effectively.  Reading frequently to children, and engaging them actively in stories, non-fiction, rhymes and poems, and then providing</w:t>
      </w:r>
      <w:r w:rsidR="00715013">
        <w:t xml:space="preserve"> them with extensive opportunities to use and embed new words in a range of contexts, will give children the opportunity to thrive.  Through conversation, story-telling and role play, where children share their ideas with support and modelling from their teacher, and sensitive questioning that invites them to elaborate, children become comfortable using a rich range of vocabulary and language structures.</w:t>
      </w:r>
    </w:p>
    <w:p w14:paraId="73A59081" w14:textId="77777777" w:rsidR="00715013" w:rsidRDefault="00715013" w:rsidP="004A1D64">
      <w:pPr>
        <w:pStyle w:val="Header"/>
      </w:pPr>
    </w:p>
    <w:p w14:paraId="31A5A9B6" w14:textId="3648161E" w:rsidR="002A0B25" w:rsidRPr="00D14C38" w:rsidRDefault="00C57429" w:rsidP="00D14C38">
      <w:pPr>
        <w:ind w:left="390"/>
        <w:jc w:val="center"/>
        <w:rPr>
          <w:bCs/>
          <w:color w:val="000000" w:themeColor="text1"/>
        </w:rPr>
      </w:pPr>
      <w:r>
        <w:t>Children are encouraged to become life-long confident communicators</w:t>
      </w:r>
      <w:r w:rsidR="00523838">
        <w:t>, using whatever method of communication is appropriate for them</w:t>
      </w:r>
      <w:r>
        <w:t>, who are all valued whatever their starting points, whether they have English as a first, or additional language, or have additional needs.</w:t>
      </w:r>
      <w:r w:rsidR="00D14C38" w:rsidRPr="00D14C38">
        <w:rPr>
          <w:bCs/>
          <w:color w:val="000000" w:themeColor="text1"/>
        </w:rPr>
        <w:t xml:space="preserve"> </w:t>
      </w:r>
      <w:r w:rsidR="00D14C38" w:rsidRPr="009C1C86">
        <w:rPr>
          <w:bCs/>
          <w:color w:val="000000" w:themeColor="text1"/>
        </w:rPr>
        <w:t>Communication and Language are cross-curricular and underpin all areas of a child’s development</w:t>
      </w:r>
      <w:r w:rsidR="00D14C38">
        <w:rPr>
          <w:bCs/>
          <w:color w:val="000000" w:themeColor="text1"/>
        </w:rPr>
        <w:t xml:space="preserve"> </w:t>
      </w:r>
      <w:r w:rsidR="00D14C38">
        <w:t>and t</w:t>
      </w:r>
      <w:r w:rsidR="002A0B25">
        <w:t xml:space="preserve">he list below gives a broad view of many of the things that we do to promote Communication and Language </w:t>
      </w:r>
      <w:r>
        <w:t>here at Homerton.</w:t>
      </w:r>
    </w:p>
    <w:p w14:paraId="4F5982A7" w14:textId="77777777" w:rsidR="005964FD" w:rsidRDefault="005964FD" w:rsidP="004A1D64">
      <w:pPr>
        <w:pStyle w:val="Header"/>
      </w:pPr>
    </w:p>
    <w:p w14:paraId="75A35312" w14:textId="4D8933F7" w:rsidR="005964FD" w:rsidRPr="00547FA4" w:rsidRDefault="005964FD" w:rsidP="00547FA4">
      <w:pPr>
        <w:pStyle w:val="Header"/>
        <w:jc w:val="center"/>
        <w:rPr>
          <w:b/>
          <w:bCs/>
        </w:rPr>
      </w:pPr>
      <w:r w:rsidRPr="00547FA4">
        <w:rPr>
          <w:b/>
          <w:bCs/>
        </w:rPr>
        <w:t>Homerton Curriculum Goal 1 particularly relates to this poli</w:t>
      </w:r>
      <w:r w:rsidR="00547FA4" w:rsidRPr="00547FA4">
        <w:rPr>
          <w:b/>
          <w:bCs/>
        </w:rPr>
        <w:t>cy</w:t>
      </w:r>
    </w:p>
    <w:p w14:paraId="3B6C86E8" w14:textId="77777777" w:rsidR="004B5946" w:rsidRDefault="004B5946" w:rsidP="004A1D64">
      <w:pPr>
        <w:pStyle w:val="Header"/>
      </w:pPr>
    </w:p>
    <w:tbl>
      <w:tblPr>
        <w:tblStyle w:val="TableGrid"/>
        <w:tblW w:w="13948" w:type="dxa"/>
        <w:tblLook w:val="04A0" w:firstRow="1" w:lastRow="0" w:firstColumn="1" w:lastColumn="0" w:noHBand="0" w:noVBand="1"/>
      </w:tblPr>
      <w:tblGrid>
        <w:gridCol w:w="6974"/>
        <w:gridCol w:w="6974"/>
      </w:tblGrid>
      <w:tr w:rsidR="001326E2" w14:paraId="5F2B1669" w14:textId="77777777" w:rsidTr="001326E2">
        <w:tc>
          <w:tcPr>
            <w:tcW w:w="6974" w:type="dxa"/>
          </w:tcPr>
          <w:p w14:paraId="4B239365" w14:textId="77777777" w:rsidR="001326E2" w:rsidRPr="00AA575F" w:rsidRDefault="001326E2" w:rsidP="004B5946">
            <w:pPr>
              <w:ind w:left="390"/>
              <w:rPr>
                <w:b/>
                <w:color w:val="0070C0"/>
                <w:u w:val="single"/>
              </w:rPr>
            </w:pPr>
            <w:r w:rsidRPr="00AA575F">
              <w:rPr>
                <w:b/>
                <w:color w:val="0070C0"/>
                <w:u w:val="single"/>
              </w:rPr>
              <w:t>CHILDREN</w:t>
            </w:r>
          </w:p>
          <w:p w14:paraId="2EDA61A9" w14:textId="77777777" w:rsidR="001326E2" w:rsidRDefault="001326E2" w:rsidP="004B5946">
            <w:pPr>
              <w:ind w:left="390"/>
              <w:rPr>
                <w:b/>
                <w:color w:val="0070C0"/>
              </w:rPr>
            </w:pPr>
          </w:p>
          <w:p w14:paraId="21179633" w14:textId="72100EDA" w:rsidR="00F56168" w:rsidRDefault="000664C6" w:rsidP="004B5946">
            <w:pPr>
              <w:ind w:left="390"/>
              <w:rPr>
                <w:b/>
                <w:color w:val="0070C0"/>
                <w:u w:val="single"/>
              </w:rPr>
            </w:pPr>
            <w:r>
              <w:rPr>
                <w:b/>
                <w:color w:val="0070C0"/>
                <w:u w:val="single"/>
              </w:rPr>
              <w:t>LISTENING &amp; ATTENTION</w:t>
            </w:r>
          </w:p>
          <w:p w14:paraId="485BB829" w14:textId="77777777" w:rsidR="00F56168" w:rsidRDefault="00F56168" w:rsidP="004B5946">
            <w:pPr>
              <w:ind w:left="390"/>
              <w:rPr>
                <w:b/>
                <w:color w:val="0070C0"/>
                <w:u w:val="single"/>
              </w:rPr>
            </w:pPr>
          </w:p>
          <w:p w14:paraId="0AE14D51" w14:textId="4738FBD6" w:rsidR="001326E2" w:rsidRDefault="001326E2" w:rsidP="004B5946">
            <w:pPr>
              <w:ind w:left="390"/>
              <w:rPr>
                <w:b/>
                <w:color w:val="0070C0"/>
              </w:rPr>
            </w:pPr>
            <w:r>
              <w:rPr>
                <w:b/>
                <w:color w:val="0070C0"/>
              </w:rPr>
              <w:t>Children are encouraged to develop their listening, attention and understanding skills through:</w:t>
            </w:r>
          </w:p>
          <w:p w14:paraId="027E6D6F" w14:textId="77777777" w:rsidR="006F399B" w:rsidRDefault="006F399B" w:rsidP="004B5946">
            <w:pPr>
              <w:ind w:left="390"/>
              <w:rPr>
                <w:b/>
                <w:color w:val="0070C0"/>
              </w:rPr>
            </w:pPr>
          </w:p>
          <w:p w14:paraId="005FC365" w14:textId="77777777" w:rsidR="001326E2" w:rsidRDefault="001326E2" w:rsidP="004B5946">
            <w:pPr>
              <w:pStyle w:val="ListParagraph"/>
              <w:numPr>
                <w:ilvl w:val="0"/>
                <w:numId w:val="2"/>
              </w:numPr>
              <w:rPr>
                <w:b/>
                <w:color w:val="0070C0"/>
              </w:rPr>
            </w:pPr>
            <w:r>
              <w:rPr>
                <w:b/>
                <w:color w:val="0070C0"/>
              </w:rPr>
              <w:t>Listening to each other at large and small shared group time together eg sharing snack, small group activities, whole class circle times, music, lunchtimes etc</w:t>
            </w:r>
          </w:p>
          <w:p w14:paraId="74D7982F" w14:textId="32CBBA07" w:rsidR="001326E2" w:rsidRDefault="001326E2" w:rsidP="004B5946">
            <w:pPr>
              <w:pStyle w:val="ListParagraph"/>
              <w:numPr>
                <w:ilvl w:val="0"/>
                <w:numId w:val="2"/>
              </w:numPr>
              <w:rPr>
                <w:b/>
                <w:color w:val="0070C0"/>
              </w:rPr>
            </w:pPr>
            <w:r>
              <w:rPr>
                <w:b/>
                <w:color w:val="0070C0"/>
              </w:rPr>
              <w:t>Engaging in conversation in daily interactions with adults and other children at activities both inside and out in our garden/allotment/old orchard and park spaces. We have found children often communicate more freely when outdoors.</w:t>
            </w:r>
          </w:p>
          <w:p w14:paraId="0DF64082" w14:textId="77777777" w:rsidR="001326E2" w:rsidRDefault="001326E2" w:rsidP="004B5946">
            <w:pPr>
              <w:pStyle w:val="ListParagraph"/>
              <w:numPr>
                <w:ilvl w:val="0"/>
                <w:numId w:val="2"/>
              </w:numPr>
              <w:rPr>
                <w:b/>
                <w:color w:val="0070C0"/>
              </w:rPr>
            </w:pPr>
            <w:r>
              <w:rPr>
                <w:b/>
                <w:color w:val="0070C0"/>
              </w:rPr>
              <w:lastRenderedPageBreak/>
              <w:t xml:space="preserve">Having the opportunity to listen to fictional stories, songs, rhymes and non-fiction texts, daily in class </w:t>
            </w:r>
          </w:p>
          <w:p w14:paraId="3B157FA3" w14:textId="77777777" w:rsidR="001326E2" w:rsidRDefault="001326E2" w:rsidP="004B5946">
            <w:pPr>
              <w:pStyle w:val="ListParagraph"/>
              <w:numPr>
                <w:ilvl w:val="0"/>
                <w:numId w:val="2"/>
              </w:numPr>
              <w:rPr>
                <w:b/>
                <w:color w:val="0070C0"/>
              </w:rPr>
            </w:pPr>
            <w:r>
              <w:rPr>
                <w:b/>
                <w:color w:val="0070C0"/>
              </w:rPr>
              <w:t>Having a language rich environment within the classroom</w:t>
            </w:r>
          </w:p>
          <w:p w14:paraId="42CE63D6" w14:textId="77777777" w:rsidR="001326E2" w:rsidRDefault="001326E2" w:rsidP="004B5946">
            <w:pPr>
              <w:pStyle w:val="ListParagraph"/>
              <w:numPr>
                <w:ilvl w:val="0"/>
                <w:numId w:val="2"/>
              </w:numPr>
              <w:rPr>
                <w:b/>
                <w:color w:val="0070C0"/>
              </w:rPr>
            </w:pPr>
            <w:r>
              <w:rPr>
                <w:b/>
                <w:color w:val="0070C0"/>
              </w:rPr>
              <w:t>Being encouraged and supported to ask questions and make comments through adult positive interactions and praise.</w:t>
            </w:r>
          </w:p>
          <w:p w14:paraId="02D8D77F" w14:textId="77777777" w:rsidR="001326E2" w:rsidRDefault="001326E2" w:rsidP="004B5946">
            <w:pPr>
              <w:pStyle w:val="ListParagraph"/>
              <w:numPr>
                <w:ilvl w:val="0"/>
                <w:numId w:val="2"/>
              </w:numPr>
              <w:rPr>
                <w:b/>
                <w:color w:val="0070C0"/>
              </w:rPr>
            </w:pPr>
            <w:r>
              <w:rPr>
                <w:b/>
                <w:color w:val="0070C0"/>
              </w:rPr>
              <w:t>Through fun early phonic activities eg using ‘Letters and Sounds’ phase one.</w:t>
            </w:r>
          </w:p>
          <w:p w14:paraId="53CFD2F1" w14:textId="77777777" w:rsidR="001326E2" w:rsidRDefault="001326E2" w:rsidP="004B5946">
            <w:pPr>
              <w:pStyle w:val="ListParagraph"/>
              <w:numPr>
                <w:ilvl w:val="0"/>
                <w:numId w:val="2"/>
              </w:numPr>
              <w:rPr>
                <w:b/>
                <w:color w:val="0070C0"/>
              </w:rPr>
            </w:pPr>
            <w:r>
              <w:rPr>
                <w:b/>
                <w:color w:val="0070C0"/>
              </w:rPr>
              <w:t>Listening to the letter sound of that day’s Homerton owl’s name, whilst also seeing it on their name card at circle times, joining in with listening activities which arise from this activity at the start of Circle time.</w:t>
            </w:r>
          </w:p>
          <w:p w14:paraId="66DC3D0B" w14:textId="77777777" w:rsidR="001326E2" w:rsidRDefault="001326E2" w:rsidP="004B5946">
            <w:pPr>
              <w:pStyle w:val="ListParagraph"/>
              <w:numPr>
                <w:ilvl w:val="0"/>
                <w:numId w:val="2"/>
              </w:numPr>
              <w:rPr>
                <w:b/>
                <w:color w:val="0070C0"/>
              </w:rPr>
            </w:pPr>
            <w:r>
              <w:rPr>
                <w:b/>
                <w:color w:val="0070C0"/>
              </w:rPr>
              <w:t xml:space="preserve">Music sessions in class circle times. </w:t>
            </w:r>
          </w:p>
          <w:p w14:paraId="2A1EC981" w14:textId="77777777" w:rsidR="001326E2" w:rsidRDefault="001326E2" w:rsidP="004B5946">
            <w:pPr>
              <w:pStyle w:val="ListParagraph"/>
              <w:numPr>
                <w:ilvl w:val="0"/>
                <w:numId w:val="2"/>
              </w:numPr>
              <w:rPr>
                <w:b/>
                <w:color w:val="0070C0"/>
              </w:rPr>
            </w:pPr>
            <w:r>
              <w:rPr>
                <w:b/>
                <w:color w:val="0070C0"/>
              </w:rPr>
              <w:t>Listening to visitors coming to share activities and ideas with children in class</w:t>
            </w:r>
          </w:p>
          <w:p w14:paraId="7A253306" w14:textId="77777777" w:rsidR="001326E2" w:rsidRDefault="001326E2" w:rsidP="004B5946">
            <w:pPr>
              <w:pStyle w:val="ListParagraph"/>
              <w:numPr>
                <w:ilvl w:val="0"/>
                <w:numId w:val="2"/>
              </w:numPr>
              <w:rPr>
                <w:b/>
                <w:color w:val="0070C0"/>
              </w:rPr>
            </w:pPr>
            <w:r>
              <w:rPr>
                <w:b/>
                <w:color w:val="0070C0"/>
              </w:rPr>
              <w:t>Having small group targeted work with an adult. This is especially important for children referred to Speech and Language service, whose targeted advice is followed by ourselves and parents.</w:t>
            </w:r>
          </w:p>
          <w:p w14:paraId="0023733B" w14:textId="77777777" w:rsidR="001326E2" w:rsidRDefault="001326E2" w:rsidP="004B5946">
            <w:pPr>
              <w:pStyle w:val="ListParagraph"/>
              <w:numPr>
                <w:ilvl w:val="0"/>
                <w:numId w:val="2"/>
              </w:numPr>
              <w:rPr>
                <w:b/>
                <w:color w:val="0070C0"/>
              </w:rPr>
            </w:pPr>
            <w:r>
              <w:rPr>
                <w:b/>
                <w:color w:val="0070C0"/>
              </w:rPr>
              <w:t>Making up their own stories regularly through our Helicopter Story sessions with and adults scribing for these – checking meaning by making comments and asking for clarity of meaning where needed.</w:t>
            </w:r>
          </w:p>
          <w:p w14:paraId="6B085042" w14:textId="77777777" w:rsidR="001326E2" w:rsidRDefault="001326E2" w:rsidP="004B5946">
            <w:pPr>
              <w:ind w:left="750"/>
              <w:rPr>
                <w:b/>
                <w:color w:val="0070C0"/>
              </w:rPr>
            </w:pPr>
          </w:p>
          <w:p w14:paraId="0EE45430" w14:textId="77777777" w:rsidR="00540E45" w:rsidRPr="00F4698F" w:rsidRDefault="00540E45" w:rsidP="004B5946">
            <w:pPr>
              <w:ind w:left="750"/>
              <w:rPr>
                <w:b/>
                <w:color w:val="0070C0"/>
              </w:rPr>
            </w:pPr>
          </w:p>
          <w:p w14:paraId="38FBEC2A" w14:textId="03E4AEF9" w:rsidR="001326E2" w:rsidRPr="00BD0FD7" w:rsidRDefault="00BD0FD7" w:rsidP="004B5946">
            <w:pPr>
              <w:ind w:left="750"/>
              <w:rPr>
                <w:b/>
                <w:color w:val="0070C0"/>
                <w:u w:val="single"/>
              </w:rPr>
            </w:pPr>
            <w:r w:rsidRPr="00BD0FD7">
              <w:rPr>
                <w:b/>
                <w:color w:val="0070C0"/>
                <w:u w:val="single"/>
              </w:rPr>
              <w:t>UNDERSTANDING</w:t>
            </w:r>
          </w:p>
          <w:p w14:paraId="339FD69C" w14:textId="77777777" w:rsidR="001326E2" w:rsidRPr="006F78F2" w:rsidRDefault="001326E2" w:rsidP="004B5946">
            <w:pPr>
              <w:ind w:left="390"/>
              <w:rPr>
                <w:b/>
                <w:color w:val="1F497D" w:themeColor="text2"/>
              </w:rPr>
            </w:pPr>
          </w:p>
          <w:p w14:paraId="15F8DFDD" w14:textId="77777777" w:rsidR="001326E2" w:rsidRDefault="001326E2" w:rsidP="004B5946">
            <w:pPr>
              <w:pStyle w:val="ListParagraph"/>
              <w:numPr>
                <w:ilvl w:val="0"/>
                <w:numId w:val="4"/>
              </w:numPr>
              <w:rPr>
                <w:b/>
                <w:color w:val="0070C0"/>
              </w:rPr>
            </w:pPr>
            <w:r>
              <w:rPr>
                <w:b/>
                <w:color w:val="0070C0"/>
              </w:rPr>
              <w:t>Responding to simple who, what, why, where, when questions by pointing, or talking, when sharing stories with an adult.</w:t>
            </w:r>
          </w:p>
          <w:p w14:paraId="07B0D5D0" w14:textId="77777777" w:rsidR="001326E2" w:rsidRDefault="001326E2" w:rsidP="004B5946">
            <w:pPr>
              <w:pStyle w:val="ListParagraph"/>
              <w:numPr>
                <w:ilvl w:val="0"/>
                <w:numId w:val="4"/>
              </w:numPr>
              <w:rPr>
                <w:b/>
                <w:color w:val="0070C0"/>
              </w:rPr>
            </w:pPr>
            <w:r>
              <w:rPr>
                <w:b/>
                <w:color w:val="0070C0"/>
              </w:rPr>
              <w:t>Following routines with instructions eg at tidy up time etc which demonstrate a child’s level of understanding.</w:t>
            </w:r>
          </w:p>
          <w:p w14:paraId="26074CB4" w14:textId="77777777" w:rsidR="001326E2" w:rsidRDefault="001326E2" w:rsidP="004B5946">
            <w:pPr>
              <w:pStyle w:val="ListParagraph"/>
              <w:numPr>
                <w:ilvl w:val="0"/>
                <w:numId w:val="4"/>
              </w:numPr>
              <w:rPr>
                <w:b/>
                <w:color w:val="0070C0"/>
              </w:rPr>
            </w:pPr>
            <w:r>
              <w:rPr>
                <w:b/>
                <w:color w:val="0070C0"/>
              </w:rPr>
              <w:t>Enjoying lots of activities which develop concepts such as big, small etc</w:t>
            </w:r>
          </w:p>
          <w:p w14:paraId="01165B74" w14:textId="77777777" w:rsidR="001326E2" w:rsidRDefault="001326E2" w:rsidP="004B5946">
            <w:pPr>
              <w:pStyle w:val="ListParagraph"/>
              <w:numPr>
                <w:ilvl w:val="0"/>
                <w:numId w:val="4"/>
              </w:numPr>
              <w:rPr>
                <w:b/>
                <w:color w:val="0070C0"/>
              </w:rPr>
            </w:pPr>
            <w:r>
              <w:rPr>
                <w:b/>
                <w:color w:val="0070C0"/>
              </w:rPr>
              <w:t>Doing activities promoting more complex language eg positional language such as in front, behind etc.</w:t>
            </w:r>
          </w:p>
          <w:p w14:paraId="51BF1E3F" w14:textId="77777777" w:rsidR="001326E2" w:rsidRDefault="001326E2" w:rsidP="004B5946">
            <w:pPr>
              <w:pStyle w:val="ListParagraph"/>
              <w:numPr>
                <w:ilvl w:val="0"/>
                <w:numId w:val="4"/>
              </w:numPr>
              <w:rPr>
                <w:b/>
                <w:color w:val="0070C0"/>
              </w:rPr>
            </w:pPr>
            <w:r>
              <w:rPr>
                <w:b/>
                <w:color w:val="0070C0"/>
              </w:rPr>
              <w:t>Being encouraged to use simple connectives such as ‘and’ or ‘but’ in Helicopter story sessions to clarify meaning and extend story.</w:t>
            </w:r>
          </w:p>
          <w:p w14:paraId="2C8A8C99" w14:textId="325862A4" w:rsidR="001326E2" w:rsidRPr="00916AE4" w:rsidRDefault="001326E2" w:rsidP="00916AE4">
            <w:pPr>
              <w:pStyle w:val="ListParagraph"/>
              <w:numPr>
                <w:ilvl w:val="0"/>
                <w:numId w:val="4"/>
              </w:numPr>
              <w:rPr>
                <w:b/>
                <w:color w:val="0070C0"/>
              </w:rPr>
            </w:pPr>
            <w:r>
              <w:rPr>
                <w:b/>
                <w:color w:val="0070C0"/>
              </w:rPr>
              <w:lastRenderedPageBreak/>
              <w:t>Building a bank of rhymes, songs and simple stories which give pattern of language …eg Our Core Books or Once upon a Time stories.</w:t>
            </w:r>
          </w:p>
          <w:p w14:paraId="5A409B41" w14:textId="77777777" w:rsidR="001326E2" w:rsidRDefault="001326E2" w:rsidP="004B5946">
            <w:pPr>
              <w:jc w:val="both"/>
              <w:rPr>
                <w:b/>
                <w:color w:val="0070C0"/>
                <w:u w:val="single"/>
              </w:rPr>
            </w:pPr>
          </w:p>
          <w:p w14:paraId="54F8E5C4" w14:textId="77777777" w:rsidR="00540E45" w:rsidRDefault="00540E45" w:rsidP="004B5946">
            <w:pPr>
              <w:jc w:val="both"/>
              <w:rPr>
                <w:b/>
                <w:color w:val="0070C0"/>
                <w:u w:val="single"/>
              </w:rPr>
            </w:pPr>
          </w:p>
          <w:p w14:paraId="10CDFFE1" w14:textId="77777777" w:rsidR="00540E45" w:rsidRDefault="00540E45" w:rsidP="004B5946">
            <w:pPr>
              <w:jc w:val="both"/>
              <w:rPr>
                <w:b/>
                <w:color w:val="0070C0"/>
                <w:u w:val="single"/>
              </w:rPr>
            </w:pPr>
          </w:p>
          <w:p w14:paraId="7B90E600" w14:textId="77777777" w:rsidR="001326E2" w:rsidRDefault="001326E2" w:rsidP="004B5946">
            <w:pPr>
              <w:jc w:val="both"/>
              <w:rPr>
                <w:b/>
                <w:color w:val="0070C0"/>
                <w:u w:val="single"/>
              </w:rPr>
            </w:pPr>
            <w:r>
              <w:rPr>
                <w:b/>
                <w:color w:val="0070C0"/>
                <w:u w:val="single"/>
              </w:rPr>
              <w:t xml:space="preserve">SPEAKING </w:t>
            </w:r>
          </w:p>
          <w:p w14:paraId="00D48298" w14:textId="77777777" w:rsidR="001326E2" w:rsidRDefault="001326E2" w:rsidP="004B5946">
            <w:pPr>
              <w:jc w:val="both"/>
              <w:rPr>
                <w:b/>
                <w:color w:val="0070C0"/>
                <w:u w:val="single"/>
              </w:rPr>
            </w:pPr>
          </w:p>
          <w:p w14:paraId="3A011C19" w14:textId="421BBC8C" w:rsidR="00166B89" w:rsidRPr="007E6BCC" w:rsidRDefault="005951ED" w:rsidP="004B5946">
            <w:pPr>
              <w:jc w:val="both"/>
              <w:rPr>
                <w:rFonts w:ascii="Calibri" w:hAnsi="Calibri"/>
                <w:b/>
                <w:color w:val="0070C0"/>
              </w:rPr>
            </w:pPr>
            <w:r w:rsidRPr="007E6BCC">
              <w:rPr>
                <w:rFonts w:ascii="Calibri" w:hAnsi="Calibri"/>
                <w:b/>
                <w:color w:val="0070C0"/>
              </w:rPr>
              <w:t>All forms of children’s</w:t>
            </w:r>
            <w:r w:rsidR="00010E32" w:rsidRPr="007E6BCC">
              <w:rPr>
                <w:rFonts w:ascii="Calibri" w:hAnsi="Calibri"/>
                <w:b/>
                <w:color w:val="0070C0"/>
              </w:rPr>
              <w:t xml:space="preserve"> communication </w:t>
            </w:r>
            <w:r w:rsidR="00413488" w:rsidRPr="007E6BCC">
              <w:rPr>
                <w:rFonts w:ascii="Calibri" w:hAnsi="Calibri"/>
                <w:b/>
                <w:color w:val="0070C0"/>
              </w:rPr>
              <w:t xml:space="preserve">are </w:t>
            </w:r>
            <w:r w:rsidR="00010E32" w:rsidRPr="007E6BCC">
              <w:rPr>
                <w:rFonts w:ascii="Calibri" w:hAnsi="Calibri"/>
                <w:b/>
                <w:color w:val="0070C0"/>
              </w:rPr>
              <w:t xml:space="preserve">valued, whether it be </w:t>
            </w:r>
            <w:r w:rsidR="00413488" w:rsidRPr="007E6BCC">
              <w:rPr>
                <w:rFonts w:ascii="Calibri" w:hAnsi="Calibri"/>
                <w:b/>
                <w:color w:val="0070C0"/>
              </w:rPr>
              <w:t xml:space="preserve">through </w:t>
            </w:r>
            <w:r w:rsidR="00010E32" w:rsidRPr="007E6BCC">
              <w:rPr>
                <w:rFonts w:ascii="Calibri" w:hAnsi="Calibri"/>
                <w:b/>
                <w:color w:val="0070C0"/>
              </w:rPr>
              <w:t xml:space="preserve">speech, sign language, gesture </w:t>
            </w:r>
            <w:r w:rsidR="00413488" w:rsidRPr="007E6BCC">
              <w:rPr>
                <w:rFonts w:ascii="Calibri" w:hAnsi="Calibri"/>
                <w:b/>
                <w:color w:val="0070C0"/>
              </w:rPr>
              <w:t>or through eye contact</w:t>
            </w:r>
            <w:r w:rsidR="007E6BCC">
              <w:rPr>
                <w:rFonts w:ascii="Calibri" w:hAnsi="Calibri"/>
                <w:b/>
                <w:color w:val="0070C0"/>
              </w:rPr>
              <w:t xml:space="preserve"> or us</w:t>
            </w:r>
            <w:r w:rsidR="008B4490">
              <w:rPr>
                <w:rFonts w:ascii="Calibri" w:hAnsi="Calibri"/>
                <w:b/>
                <w:color w:val="0070C0"/>
              </w:rPr>
              <w:t>e of</w:t>
            </w:r>
            <w:r w:rsidR="007E6BCC">
              <w:rPr>
                <w:rFonts w:ascii="Calibri" w:hAnsi="Calibri"/>
                <w:b/>
                <w:color w:val="0070C0"/>
              </w:rPr>
              <w:t xml:space="preserve"> visual</w:t>
            </w:r>
            <w:r w:rsidR="0002026D">
              <w:rPr>
                <w:rFonts w:ascii="Calibri" w:hAnsi="Calibri"/>
                <w:b/>
                <w:color w:val="0070C0"/>
              </w:rPr>
              <w:t xml:space="preserve">s. </w:t>
            </w:r>
          </w:p>
          <w:p w14:paraId="41DE7AA7" w14:textId="19BB8B66" w:rsidR="001326E2" w:rsidRPr="00952B4A" w:rsidRDefault="001326E2" w:rsidP="004B5946">
            <w:pPr>
              <w:jc w:val="both"/>
              <w:rPr>
                <w:rFonts w:ascii="Calibri" w:hAnsi="Calibri"/>
                <w:b/>
                <w:color w:val="0070C0"/>
                <w:u w:val="single"/>
              </w:rPr>
            </w:pPr>
          </w:p>
          <w:p w14:paraId="132F1CC5" w14:textId="29CDC0AC" w:rsidR="008858B0" w:rsidRPr="00072FFC" w:rsidRDefault="008858B0" w:rsidP="004B5946">
            <w:pPr>
              <w:pStyle w:val="ListParagraph"/>
              <w:numPr>
                <w:ilvl w:val="0"/>
                <w:numId w:val="5"/>
              </w:numPr>
              <w:rPr>
                <w:b/>
                <w:color w:val="0070C0"/>
              </w:rPr>
            </w:pPr>
            <w:r w:rsidRPr="00072FFC">
              <w:rPr>
                <w:b/>
                <w:color w:val="0070C0"/>
              </w:rPr>
              <w:t xml:space="preserve">Use symbols to express their </w:t>
            </w:r>
            <w:r w:rsidR="00F73788" w:rsidRPr="00072FFC">
              <w:rPr>
                <w:b/>
                <w:color w:val="0070C0"/>
              </w:rPr>
              <w:t>feelings or needs.</w:t>
            </w:r>
          </w:p>
          <w:p w14:paraId="05A0CA61" w14:textId="3478AB54" w:rsidR="00072FFC" w:rsidRPr="00072FFC" w:rsidRDefault="00072FFC" w:rsidP="00072FFC">
            <w:pPr>
              <w:pStyle w:val="ListParagraph"/>
              <w:numPr>
                <w:ilvl w:val="0"/>
                <w:numId w:val="5"/>
              </w:numPr>
              <w:spacing w:line="276" w:lineRule="auto"/>
              <w:rPr>
                <w:b/>
                <w:color w:val="0070C0"/>
                <w:u w:val="single"/>
              </w:rPr>
            </w:pPr>
            <w:r>
              <w:rPr>
                <w:b/>
                <w:color w:val="0070C0"/>
              </w:rPr>
              <w:t>Develop language through visuals and modelling of choices by adult eg apple or banana?</w:t>
            </w:r>
          </w:p>
          <w:p w14:paraId="4565EC85" w14:textId="45D7C810" w:rsidR="00F73788" w:rsidRPr="00F73788" w:rsidRDefault="00F73788" w:rsidP="00F73788">
            <w:pPr>
              <w:pStyle w:val="ListParagraph"/>
              <w:numPr>
                <w:ilvl w:val="0"/>
                <w:numId w:val="5"/>
              </w:numPr>
              <w:spacing w:line="276" w:lineRule="auto"/>
              <w:rPr>
                <w:b/>
                <w:color w:val="0070C0"/>
                <w:u w:val="single"/>
              </w:rPr>
            </w:pPr>
            <w:r>
              <w:rPr>
                <w:b/>
                <w:color w:val="0070C0"/>
              </w:rPr>
              <w:t xml:space="preserve">Use sign language – </w:t>
            </w:r>
            <w:proofErr w:type="spellStart"/>
            <w:r>
              <w:rPr>
                <w:b/>
                <w:color w:val="0070C0"/>
              </w:rPr>
              <w:t>Makaton</w:t>
            </w:r>
            <w:proofErr w:type="spellEnd"/>
            <w:r>
              <w:rPr>
                <w:b/>
                <w:color w:val="0070C0"/>
              </w:rPr>
              <w:t xml:space="preserve"> / BSL as a way of communicating for all children</w:t>
            </w:r>
          </w:p>
          <w:p w14:paraId="0F141EBB" w14:textId="439A5802" w:rsidR="001326E2" w:rsidRPr="00F453A6" w:rsidRDefault="001326E2" w:rsidP="004B5946">
            <w:pPr>
              <w:pStyle w:val="ListParagraph"/>
              <w:numPr>
                <w:ilvl w:val="0"/>
                <w:numId w:val="5"/>
              </w:numPr>
              <w:rPr>
                <w:b/>
                <w:color w:val="0070C0"/>
                <w:u w:val="single"/>
              </w:rPr>
            </w:pPr>
            <w:r w:rsidRPr="00F453A6">
              <w:rPr>
                <w:b/>
                <w:color w:val="0070C0"/>
              </w:rPr>
              <w:t xml:space="preserve">Share </w:t>
            </w:r>
            <w:r>
              <w:rPr>
                <w:b/>
                <w:color w:val="0070C0"/>
              </w:rPr>
              <w:t>news from home, ideas, thoughts and interests at snack time and whilst playing etc</w:t>
            </w:r>
          </w:p>
          <w:p w14:paraId="11EB990B" w14:textId="770CDD7F" w:rsidR="001326E2" w:rsidRPr="0029340B" w:rsidRDefault="001326E2" w:rsidP="004B5946">
            <w:pPr>
              <w:pStyle w:val="ListParagraph"/>
              <w:numPr>
                <w:ilvl w:val="0"/>
                <w:numId w:val="5"/>
              </w:numPr>
              <w:rPr>
                <w:b/>
                <w:color w:val="0070C0"/>
                <w:u w:val="single"/>
              </w:rPr>
            </w:pPr>
            <w:r>
              <w:rPr>
                <w:b/>
                <w:color w:val="0070C0"/>
              </w:rPr>
              <w:t xml:space="preserve">Bring in </w:t>
            </w:r>
            <w:r w:rsidR="008858B0">
              <w:rPr>
                <w:b/>
                <w:color w:val="0070C0"/>
              </w:rPr>
              <w:t xml:space="preserve">photos and </w:t>
            </w:r>
            <w:r>
              <w:rPr>
                <w:b/>
                <w:color w:val="0070C0"/>
              </w:rPr>
              <w:t>objects from home to share and talk about with class</w:t>
            </w:r>
          </w:p>
          <w:p w14:paraId="165AFBD0" w14:textId="77777777" w:rsidR="001326E2" w:rsidRPr="0029340B" w:rsidRDefault="001326E2" w:rsidP="004B5946">
            <w:pPr>
              <w:pStyle w:val="ListParagraph"/>
              <w:numPr>
                <w:ilvl w:val="0"/>
                <w:numId w:val="5"/>
              </w:numPr>
              <w:rPr>
                <w:b/>
                <w:color w:val="0070C0"/>
                <w:u w:val="single"/>
              </w:rPr>
            </w:pPr>
            <w:r>
              <w:rPr>
                <w:b/>
                <w:color w:val="0070C0"/>
              </w:rPr>
              <w:t>Take part in one to one, small group, and whole class conversations and discussions as the year progresses</w:t>
            </w:r>
          </w:p>
          <w:p w14:paraId="3B7B129C" w14:textId="77777777" w:rsidR="001326E2" w:rsidRPr="0029340B" w:rsidRDefault="001326E2" w:rsidP="004B5946">
            <w:pPr>
              <w:pStyle w:val="ListParagraph"/>
              <w:numPr>
                <w:ilvl w:val="0"/>
                <w:numId w:val="5"/>
              </w:numPr>
              <w:rPr>
                <w:b/>
                <w:color w:val="0070C0"/>
                <w:u w:val="single"/>
              </w:rPr>
            </w:pPr>
            <w:r>
              <w:rPr>
                <w:b/>
                <w:color w:val="0070C0"/>
              </w:rPr>
              <w:t>Use vocabulary they have recently heard and learnt</w:t>
            </w:r>
          </w:p>
          <w:p w14:paraId="7B85BF6A" w14:textId="26D3840D" w:rsidR="001326E2" w:rsidRPr="0029340B" w:rsidRDefault="00C57429" w:rsidP="004B5946">
            <w:pPr>
              <w:pStyle w:val="ListParagraph"/>
              <w:numPr>
                <w:ilvl w:val="0"/>
                <w:numId w:val="5"/>
              </w:numPr>
              <w:rPr>
                <w:b/>
                <w:color w:val="0070C0"/>
                <w:u w:val="single"/>
              </w:rPr>
            </w:pPr>
            <w:r>
              <w:rPr>
                <w:b/>
                <w:color w:val="0070C0"/>
              </w:rPr>
              <w:t>Explain</w:t>
            </w:r>
            <w:r w:rsidR="001326E2">
              <w:rPr>
                <w:b/>
                <w:color w:val="0070C0"/>
              </w:rPr>
              <w:t xml:space="preserve"> why things might happen</w:t>
            </w:r>
          </w:p>
          <w:p w14:paraId="550D300E" w14:textId="288074D6" w:rsidR="001326E2" w:rsidRPr="0029340B" w:rsidRDefault="00C57429" w:rsidP="004B5946">
            <w:pPr>
              <w:pStyle w:val="ListParagraph"/>
              <w:numPr>
                <w:ilvl w:val="0"/>
                <w:numId w:val="5"/>
              </w:numPr>
              <w:rPr>
                <w:b/>
                <w:color w:val="0070C0"/>
                <w:u w:val="single"/>
              </w:rPr>
            </w:pPr>
            <w:r>
              <w:rPr>
                <w:b/>
                <w:color w:val="0070C0"/>
              </w:rPr>
              <w:t>E</w:t>
            </w:r>
            <w:r w:rsidR="001326E2">
              <w:rPr>
                <w:b/>
                <w:color w:val="0070C0"/>
              </w:rPr>
              <w:t>xpress their ideas and feelings</w:t>
            </w:r>
          </w:p>
          <w:p w14:paraId="75F96E50" w14:textId="77777777" w:rsidR="001326E2" w:rsidRPr="0029340B" w:rsidRDefault="001326E2" w:rsidP="004B5946">
            <w:pPr>
              <w:pStyle w:val="ListParagraph"/>
              <w:numPr>
                <w:ilvl w:val="0"/>
                <w:numId w:val="5"/>
              </w:numPr>
              <w:rPr>
                <w:b/>
                <w:color w:val="0070C0"/>
                <w:u w:val="single"/>
              </w:rPr>
            </w:pPr>
            <w:r>
              <w:rPr>
                <w:b/>
                <w:color w:val="0070C0"/>
              </w:rPr>
              <w:t>Use different tenses in conversation when talking about past, present or future events</w:t>
            </w:r>
          </w:p>
          <w:p w14:paraId="7D09DC1C" w14:textId="77777777" w:rsidR="001326E2" w:rsidRPr="00F453A6" w:rsidRDefault="001326E2" w:rsidP="004B5946">
            <w:pPr>
              <w:pStyle w:val="ListParagraph"/>
              <w:numPr>
                <w:ilvl w:val="0"/>
                <w:numId w:val="5"/>
              </w:numPr>
              <w:rPr>
                <w:b/>
                <w:color w:val="0070C0"/>
                <w:u w:val="single"/>
              </w:rPr>
            </w:pPr>
            <w:r>
              <w:rPr>
                <w:b/>
                <w:color w:val="0070C0"/>
              </w:rPr>
              <w:t>Start to use joining words such as ‘and’ or ‘but’.</w:t>
            </w:r>
          </w:p>
          <w:p w14:paraId="7E4E117C" w14:textId="77777777" w:rsidR="001326E2" w:rsidRPr="00F453A6" w:rsidRDefault="001326E2" w:rsidP="004B5946">
            <w:pPr>
              <w:pStyle w:val="ListParagraph"/>
              <w:numPr>
                <w:ilvl w:val="0"/>
                <w:numId w:val="5"/>
              </w:numPr>
              <w:rPr>
                <w:b/>
                <w:color w:val="0070C0"/>
                <w:u w:val="single"/>
              </w:rPr>
            </w:pPr>
            <w:r>
              <w:rPr>
                <w:b/>
                <w:color w:val="0070C0"/>
              </w:rPr>
              <w:t>Share ideas and thoughts at circle time …sometimes when an object is passed around circle so children know it is their turn to talk and be listened to….(giving option of not contributing if children don’t want to as well.)</w:t>
            </w:r>
          </w:p>
          <w:p w14:paraId="1401B0DE" w14:textId="77777777" w:rsidR="001326E2" w:rsidRPr="00CF5A73" w:rsidRDefault="001326E2" w:rsidP="004B5946">
            <w:pPr>
              <w:pStyle w:val="ListParagraph"/>
              <w:numPr>
                <w:ilvl w:val="0"/>
                <w:numId w:val="5"/>
              </w:numPr>
              <w:rPr>
                <w:b/>
                <w:color w:val="0070C0"/>
                <w:u w:val="single"/>
              </w:rPr>
            </w:pPr>
            <w:r>
              <w:rPr>
                <w:b/>
                <w:color w:val="0070C0"/>
              </w:rPr>
              <w:t>Do EAL vocabulary exchange when sharing stories or activities</w:t>
            </w:r>
          </w:p>
          <w:p w14:paraId="1FEB0101" w14:textId="77777777" w:rsidR="001326E2" w:rsidRPr="00CF5A73" w:rsidRDefault="001326E2" w:rsidP="004B5946">
            <w:pPr>
              <w:pStyle w:val="ListParagraph"/>
              <w:numPr>
                <w:ilvl w:val="0"/>
                <w:numId w:val="5"/>
              </w:numPr>
              <w:rPr>
                <w:b/>
                <w:color w:val="0070C0"/>
                <w:u w:val="single"/>
              </w:rPr>
            </w:pPr>
            <w:r>
              <w:rPr>
                <w:b/>
                <w:color w:val="0070C0"/>
              </w:rPr>
              <w:t>Use talking postcards/boxes for EAL children</w:t>
            </w:r>
          </w:p>
          <w:p w14:paraId="25D5C1B3" w14:textId="77777777" w:rsidR="001326E2" w:rsidRPr="00CF5A73" w:rsidRDefault="001326E2" w:rsidP="004B5946">
            <w:pPr>
              <w:pStyle w:val="ListParagraph"/>
              <w:numPr>
                <w:ilvl w:val="0"/>
                <w:numId w:val="5"/>
              </w:numPr>
              <w:rPr>
                <w:b/>
                <w:color w:val="0070C0"/>
                <w:u w:val="single"/>
              </w:rPr>
            </w:pPr>
            <w:r>
              <w:rPr>
                <w:b/>
                <w:color w:val="0070C0"/>
              </w:rPr>
              <w:t>Follow adult model of sentence when needed</w:t>
            </w:r>
          </w:p>
          <w:p w14:paraId="1474C78C" w14:textId="5CB3FD5C" w:rsidR="001326E2" w:rsidRPr="00CF5A73" w:rsidRDefault="00DE120F" w:rsidP="004B5946">
            <w:pPr>
              <w:pStyle w:val="ListParagraph"/>
              <w:numPr>
                <w:ilvl w:val="0"/>
                <w:numId w:val="5"/>
              </w:numPr>
              <w:rPr>
                <w:b/>
                <w:color w:val="0070C0"/>
                <w:u w:val="single"/>
              </w:rPr>
            </w:pPr>
            <w:r>
              <w:rPr>
                <w:b/>
                <w:color w:val="0070C0"/>
              </w:rPr>
              <w:lastRenderedPageBreak/>
              <w:t>Join in with</w:t>
            </w:r>
            <w:r w:rsidR="001326E2">
              <w:rPr>
                <w:b/>
                <w:color w:val="0070C0"/>
              </w:rPr>
              <w:t xml:space="preserve"> opportunities for specific language development as needed, depending on stage of development ie games involving verbs, nouns, adjectives etc</w:t>
            </w:r>
          </w:p>
          <w:p w14:paraId="36AB1F92" w14:textId="77777777" w:rsidR="001326E2" w:rsidRPr="007679B2" w:rsidRDefault="001326E2" w:rsidP="004B5946">
            <w:pPr>
              <w:pStyle w:val="ListParagraph"/>
              <w:numPr>
                <w:ilvl w:val="0"/>
                <w:numId w:val="5"/>
              </w:numPr>
              <w:rPr>
                <w:b/>
                <w:color w:val="0070C0"/>
                <w:u w:val="single"/>
              </w:rPr>
            </w:pPr>
            <w:r>
              <w:rPr>
                <w:b/>
                <w:color w:val="0070C0"/>
              </w:rPr>
              <w:t>Join in with conversations with adults and other children at activities and during snack/lunchtime etc</w:t>
            </w:r>
          </w:p>
          <w:p w14:paraId="5DE6E6A6" w14:textId="77777777" w:rsidR="001326E2" w:rsidRPr="007679B2" w:rsidRDefault="001326E2" w:rsidP="004B5946">
            <w:pPr>
              <w:ind w:left="851"/>
              <w:rPr>
                <w:b/>
                <w:color w:val="0070C0"/>
                <w:u w:val="single"/>
              </w:rPr>
            </w:pPr>
          </w:p>
          <w:p w14:paraId="7E2B5A7F" w14:textId="2C6E96EF" w:rsidR="001326E2" w:rsidRDefault="001326E2" w:rsidP="004B5946">
            <w:pPr>
              <w:rPr>
                <w:b/>
                <w:color w:val="0070C0"/>
                <w:u w:val="single"/>
              </w:rPr>
            </w:pPr>
            <w:r>
              <w:rPr>
                <w:b/>
                <w:color w:val="0070C0"/>
                <w:u w:val="single"/>
              </w:rPr>
              <w:t>In summary through interactions provision and modelling children can learn to confidently do the following knowing they will be valued and listened to:</w:t>
            </w:r>
          </w:p>
          <w:p w14:paraId="603BC56D" w14:textId="77777777" w:rsidR="001326E2" w:rsidRPr="007679B2" w:rsidRDefault="001326E2" w:rsidP="004B5946">
            <w:pPr>
              <w:rPr>
                <w:b/>
                <w:color w:val="0070C0"/>
                <w:u w:val="single"/>
              </w:rPr>
            </w:pPr>
          </w:p>
          <w:p w14:paraId="7ABAD51C" w14:textId="6FE501CC" w:rsidR="00E93576" w:rsidRDefault="00E93576" w:rsidP="004B5946">
            <w:pPr>
              <w:numPr>
                <w:ilvl w:val="0"/>
                <w:numId w:val="6"/>
              </w:numPr>
              <w:jc w:val="both"/>
              <w:rPr>
                <w:rFonts w:cs="Arial"/>
                <w:b/>
                <w:color w:val="0070C0"/>
              </w:rPr>
            </w:pPr>
            <w:r>
              <w:rPr>
                <w:rFonts w:cs="Arial"/>
                <w:b/>
                <w:color w:val="0070C0"/>
              </w:rPr>
              <w:t>Communicate their needs and wants using gesture, action or speech</w:t>
            </w:r>
          </w:p>
          <w:p w14:paraId="73903094" w14:textId="0D468DBD" w:rsidR="002C51DE" w:rsidRPr="002C51DE" w:rsidRDefault="002C51DE" w:rsidP="002C51DE">
            <w:pPr>
              <w:numPr>
                <w:ilvl w:val="0"/>
                <w:numId w:val="6"/>
              </w:numPr>
              <w:spacing w:line="276" w:lineRule="auto"/>
              <w:jc w:val="both"/>
              <w:rPr>
                <w:rFonts w:cs="Arial"/>
                <w:b/>
                <w:color w:val="0070C0"/>
              </w:rPr>
            </w:pPr>
            <w:r w:rsidRPr="005A5CD9">
              <w:rPr>
                <w:rFonts w:cs="Arial"/>
                <w:b/>
                <w:color w:val="0070C0"/>
              </w:rPr>
              <w:t>Make links between gestures and words, including body language and facial expression</w:t>
            </w:r>
          </w:p>
          <w:p w14:paraId="7011DA36" w14:textId="3034F57F" w:rsidR="001326E2" w:rsidRPr="005A5CD9" w:rsidRDefault="001326E2" w:rsidP="004B5946">
            <w:pPr>
              <w:numPr>
                <w:ilvl w:val="0"/>
                <w:numId w:val="6"/>
              </w:numPr>
              <w:jc w:val="both"/>
              <w:rPr>
                <w:rFonts w:cs="Arial"/>
                <w:b/>
                <w:color w:val="0070C0"/>
              </w:rPr>
            </w:pPr>
            <w:r w:rsidRPr="005A5CD9">
              <w:rPr>
                <w:rFonts w:cs="Arial"/>
                <w:b/>
                <w:color w:val="0070C0"/>
              </w:rPr>
              <w:t>Question</w:t>
            </w:r>
          </w:p>
          <w:p w14:paraId="77ED2DDE" w14:textId="77777777" w:rsidR="001326E2" w:rsidRPr="005A5CD9" w:rsidRDefault="001326E2" w:rsidP="004B5946">
            <w:pPr>
              <w:numPr>
                <w:ilvl w:val="0"/>
                <w:numId w:val="6"/>
              </w:numPr>
              <w:jc w:val="both"/>
              <w:rPr>
                <w:rFonts w:cs="Arial"/>
                <w:b/>
                <w:color w:val="0070C0"/>
              </w:rPr>
            </w:pPr>
            <w:r w:rsidRPr="005A5CD9">
              <w:rPr>
                <w:rFonts w:cs="Arial"/>
                <w:b/>
                <w:color w:val="0070C0"/>
              </w:rPr>
              <w:t>Argue</w:t>
            </w:r>
          </w:p>
          <w:p w14:paraId="61059F59" w14:textId="77777777" w:rsidR="001326E2" w:rsidRPr="005A5CD9" w:rsidRDefault="001326E2" w:rsidP="004B5946">
            <w:pPr>
              <w:numPr>
                <w:ilvl w:val="0"/>
                <w:numId w:val="6"/>
              </w:numPr>
              <w:jc w:val="both"/>
              <w:rPr>
                <w:rFonts w:cs="Arial"/>
                <w:b/>
                <w:color w:val="0070C0"/>
              </w:rPr>
            </w:pPr>
            <w:r w:rsidRPr="005A5CD9">
              <w:rPr>
                <w:rFonts w:cs="Arial"/>
                <w:b/>
                <w:color w:val="0070C0"/>
              </w:rPr>
              <w:t>Reason</w:t>
            </w:r>
          </w:p>
          <w:p w14:paraId="2FBF035B" w14:textId="77777777" w:rsidR="001326E2" w:rsidRPr="005A5CD9" w:rsidRDefault="001326E2" w:rsidP="004B5946">
            <w:pPr>
              <w:numPr>
                <w:ilvl w:val="0"/>
                <w:numId w:val="6"/>
              </w:numPr>
              <w:jc w:val="both"/>
              <w:rPr>
                <w:rFonts w:cs="Arial"/>
                <w:b/>
                <w:color w:val="0070C0"/>
              </w:rPr>
            </w:pPr>
            <w:r w:rsidRPr="005A5CD9">
              <w:rPr>
                <w:rFonts w:cs="Arial"/>
                <w:b/>
                <w:color w:val="0070C0"/>
              </w:rPr>
              <w:t>Imagine</w:t>
            </w:r>
          </w:p>
          <w:p w14:paraId="4DF094B9" w14:textId="77777777" w:rsidR="001326E2" w:rsidRPr="005A5CD9" w:rsidRDefault="001326E2" w:rsidP="004B5946">
            <w:pPr>
              <w:pStyle w:val="ListParagraph"/>
              <w:numPr>
                <w:ilvl w:val="0"/>
                <w:numId w:val="6"/>
              </w:numPr>
              <w:jc w:val="both"/>
              <w:rPr>
                <w:rFonts w:cs="Arial"/>
                <w:b/>
                <w:color w:val="0070C0"/>
              </w:rPr>
            </w:pPr>
            <w:r w:rsidRPr="005A5CD9">
              <w:rPr>
                <w:rFonts w:cs="Arial"/>
                <w:b/>
                <w:color w:val="0070C0"/>
              </w:rPr>
              <w:t>Discuss</w:t>
            </w:r>
          </w:p>
          <w:p w14:paraId="21864ECE" w14:textId="77777777" w:rsidR="001326E2" w:rsidRPr="005A5CD9" w:rsidRDefault="001326E2" w:rsidP="004B5946">
            <w:pPr>
              <w:numPr>
                <w:ilvl w:val="0"/>
                <w:numId w:val="6"/>
              </w:numPr>
              <w:jc w:val="both"/>
              <w:rPr>
                <w:rFonts w:cs="Arial"/>
                <w:b/>
                <w:color w:val="0070C0"/>
              </w:rPr>
            </w:pPr>
            <w:r w:rsidRPr="005A5CD9">
              <w:rPr>
                <w:rFonts w:cs="Arial"/>
                <w:b/>
                <w:color w:val="0070C0"/>
              </w:rPr>
              <w:t>Initiate conversation</w:t>
            </w:r>
          </w:p>
          <w:p w14:paraId="388A0742" w14:textId="77777777" w:rsidR="001326E2" w:rsidRPr="005A5CD9" w:rsidRDefault="001326E2" w:rsidP="004B5946">
            <w:pPr>
              <w:numPr>
                <w:ilvl w:val="0"/>
                <w:numId w:val="6"/>
              </w:numPr>
              <w:jc w:val="both"/>
              <w:rPr>
                <w:rFonts w:cs="Arial"/>
                <w:b/>
                <w:color w:val="0070C0"/>
              </w:rPr>
            </w:pPr>
            <w:r w:rsidRPr="005A5CD9">
              <w:rPr>
                <w:rFonts w:cs="Arial"/>
                <w:b/>
                <w:color w:val="0070C0"/>
              </w:rPr>
              <w:t>Turn-take in conversation</w:t>
            </w:r>
          </w:p>
          <w:p w14:paraId="22454153" w14:textId="77777777" w:rsidR="001326E2" w:rsidRPr="005A5CD9" w:rsidRDefault="001326E2" w:rsidP="004B5946">
            <w:pPr>
              <w:numPr>
                <w:ilvl w:val="0"/>
                <w:numId w:val="6"/>
              </w:numPr>
              <w:jc w:val="both"/>
              <w:rPr>
                <w:rFonts w:cs="Arial"/>
                <w:b/>
                <w:color w:val="0070C0"/>
              </w:rPr>
            </w:pPr>
            <w:r w:rsidRPr="005A5CD9">
              <w:rPr>
                <w:rFonts w:cs="Arial"/>
                <w:b/>
                <w:color w:val="0070C0"/>
              </w:rPr>
              <w:t>Respond to simple instructions</w:t>
            </w:r>
          </w:p>
          <w:p w14:paraId="55E7D887" w14:textId="77777777" w:rsidR="001326E2" w:rsidRPr="005A5CD9" w:rsidRDefault="001326E2" w:rsidP="004B5946">
            <w:pPr>
              <w:numPr>
                <w:ilvl w:val="0"/>
                <w:numId w:val="6"/>
              </w:numPr>
              <w:jc w:val="both"/>
              <w:rPr>
                <w:rFonts w:cs="Arial"/>
                <w:b/>
                <w:color w:val="0070C0"/>
              </w:rPr>
            </w:pPr>
            <w:r w:rsidRPr="005A5CD9">
              <w:rPr>
                <w:rFonts w:cs="Arial"/>
                <w:b/>
                <w:color w:val="0070C0"/>
              </w:rPr>
              <w:t>Give instructions</w:t>
            </w:r>
          </w:p>
          <w:p w14:paraId="3A6AA8E8" w14:textId="77777777" w:rsidR="001326E2" w:rsidRPr="005A5CD9" w:rsidRDefault="001326E2" w:rsidP="004B5946">
            <w:pPr>
              <w:numPr>
                <w:ilvl w:val="0"/>
                <w:numId w:val="6"/>
              </w:numPr>
              <w:jc w:val="both"/>
              <w:rPr>
                <w:rFonts w:cs="Arial"/>
                <w:b/>
                <w:color w:val="0070C0"/>
              </w:rPr>
            </w:pPr>
            <w:r w:rsidRPr="005A5CD9">
              <w:rPr>
                <w:rFonts w:cs="Arial"/>
                <w:b/>
                <w:color w:val="0070C0"/>
              </w:rPr>
              <w:t>Relate experiences</w:t>
            </w:r>
          </w:p>
          <w:p w14:paraId="28DE9B68" w14:textId="77777777" w:rsidR="001326E2" w:rsidRPr="005A5CD9" w:rsidRDefault="001326E2" w:rsidP="004B5946">
            <w:pPr>
              <w:numPr>
                <w:ilvl w:val="0"/>
                <w:numId w:val="6"/>
              </w:numPr>
              <w:jc w:val="both"/>
              <w:rPr>
                <w:rFonts w:cs="Arial"/>
                <w:b/>
                <w:color w:val="0070C0"/>
              </w:rPr>
            </w:pPr>
            <w:r w:rsidRPr="005A5CD9">
              <w:rPr>
                <w:rFonts w:cs="Arial"/>
                <w:b/>
                <w:color w:val="0070C0"/>
              </w:rPr>
              <w:t>Retell stories and rhymes</w:t>
            </w:r>
          </w:p>
          <w:p w14:paraId="7EFCB76C" w14:textId="77777777" w:rsidR="001326E2" w:rsidRPr="005A5CD9" w:rsidRDefault="001326E2" w:rsidP="004B5946">
            <w:pPr>
              <w:numPr>
                <w:ilvl w:val="0"/>
                <w:numId w:val="6"/>
              </w:numPr>
              <w:jc w:val="both"/>
              <w:rPr>
                <w:rFonts w:cs="Arial"/>
                <w:b/>
                <w:color w:val="0070C0"/>
              </w:rPr>
            </w:pPr>
            <w:r w:rsidRPr="005A5CD9">
              <w:rPr>
                <w:rFonts w:cs="Arial"/>
                <w:b/>
                <w:color w:val="0070C0"/>
              </w:rPr>
              <w:t>Give explanations</w:t>
            </w:r>
          </w:p>
          <w:p w14:paraId="1C3AE55D" w14:textId="77777777" w:rsidR="001326E2" w:rsidRDefault="001326E2" w:rsidP="004B5946">
            <w:pPr>
              <w:jc w:val="both"/>
              <w:rPr>
                <w:rFonts w:cs="Arial"/>
                <w:b/>
                <w:color w:val="0070C0"/>
              </w:rPr>
            </w:pPr>
          </w:p>
          <w:p w14:paraId="1A7DD8FC" w14:textId="77777777" w:rsidR="001326E2" w:rsidRDefault="001326E2" w:rsidP="004B5946">
            <w:pPr>
              <w:jc w:val="both"/>
              <w:rPr>
                <w:rFonts w:cs="Arial"/>
                <w:b/>
                <w:color w:val="0070C0"/>
              </w:rPr>
            </w:pPr>
          </w:p>
          <w:p w14:paraId="68F9F7DD" w14:textId="77777777" w:rsidR="001326E2" w:rsidRDefault="001326E2" w:rsidP="004B5946">
            <w:pPr>
              <w:jc w:val="both"/>
              <w:rPr>
                <w:rFonts w:cs="Arial"/>
                <w:b/>
                <w:color w:val="0070C0"/>
              </w:rPr>
            </w:pPr>
          </w:p>
          <w:p w14:paraId="58A6BB97" w14:textId="77777777" w:rsidR="001326E2" w:rsidRDefault="001326E2" w:rsidP="004B5946">
            <w:pPr>
              <w:jc w:val="both"/>
              <w:rPr>
                <w:rFonts w:cs="Arial"/>
                <w:b/>
                <w:color w:val="0070C0"/>
              </w:rPr>
            </w:pPr>
          </w:p>
          <w:p w14:paraId="0F7775B0" w14:textId="77777777" w:rsidR="001326E2" w:rsidRDefault="001326E2" w:rsidP="00C57429">
            <w:pPr>
              <w:jc w:val="both"/>
            </w:pPr>
          </w:p>
        </w:tc>
        <w:tc>
          <w:tcPr>
            <w:tcW w:w="6974" w:type="dxa"/>
          </w:tcPr>
          <w:p w14:paraId="24BB4E1E" w14:textId="77777777" w:rsidR="00166B89" w:rsidRDefault="001326E2" w:rsidP="004B5946">
            <w:pPr>
              <w:rPr>
                <w:b/>
                <w:color w:val="00B050"/>
                <w:u w:val="single"/>
              </w:rPr>
            </w:pPr>
            <w:r w:rsidRPr="00AA575F">
              <w:rPr>
                <w:b/>
                <w:color w:val="00B050"/>
                <w:u w:val="single"/>
              </w:rPr>
              <w:lastRenderedPageBreak/>
              <w:t>ADULTS</w:t>
            </w:r>
          </w:p>
          <w:p w14:paraId="50BFCD49" w14:textId="77777777" w:rsidR="00166B89" w:rsidRDefault="00166B89" w:rsidP="004B5946">
            <w:pPr>
              <w:rPr>
                <w:b/>
                <w:color w:val="00B050"/>
                <w:u w:val="single"/>
              </w:rPr>
            </w:pPr>
          </w:p>
          <w:p w14:paraId="5275684C" w14:textId="4CF69734" w:rsidR="006F399B" w:rsidRDefault="000664C6" w:rsidP="004B5946">
            <w:pPr>
              <w:rPr>
                <w:b/>
                <w:color w:val="00B050"/>
                <w:u w:val="single"/>
              </w:rPr>
            </w:pPr>
            <w:r>
              <w:rPr>
                <w:b/>
                <w:color w:val="00B050"/>
                <w:u w:val="single"/>
              </w:rPr>
              <w:t>LISTENING &amp; ATTENTION</w:t>
            </w:r>
          </w:p>
          <w:p w14:paraId="5D2FE038" w14:textId="77777777" w:rsidR="006F399B" w:rsidRDefault="006F399B" w:rsidP="004B5946">
            <w:pPr>
              <w:rPr>
                <w:b/>
                <w:color w:val="00B050"/>
                <w:u w:val="single"/>
              </w:rPr>
            </w:pPr>
          </w:p>
          <w:p w14:paraId="737D7C97" w14:textId="4E8B4776" w:rsidR="001326E2" w:rsidRDefault="001326E2" w:rsidP="004B5946">
            <w:pPr>
              <w:rPr>
                <w:b/>
                <w:color w:val="00B050"/>
              </w:rPr>
            </w:pPr>
            <w:r>
              <w:rPr>
                <w:b/>
                <w:color w:val="00B050"/>
              </w:rPr>
              <w:t xml:space="preserve">Adults </w:t>
            </w:r>
            <w:r w:rsidR="00C56B7F">
              <w:rPr>
                <w:b/>
                <w:color w:val="00B050"/>
              </w:rPr>
              <w:t xml:space="preserve">strive to </w:t>
            </w:r>
            <w:r>
              <w:rPr>
                <w:b/>
                <w:color w:val="00B050"/>
              </w:rPr>
              <w:t>provide a fantastic role model for children</w:t>
            </w:r>
            <w:r w:rsidR="00C438F9">
              <w:rPr>
                <w:b/>
                <w:color w:val="00B050"/>
              </w:rPr>
              <w:t xml:space="preserve"> by</w:t>
            </w:r>
            <w:r>
              <w:rPr>
                <w:b/>
                <w:color w:val="00B050"/>
              </w:rPr>
              <w:t xml:space="preserve"> demonstrating how to actively engage in listening to another person and valuing what that person is saying.</w:t>
            </w:r>
          </w:p>
          <w:p w14:paraId="17B3C1B8" w14:textId="0E0B860B" w:rsidR="001326E2" w:rsidRDefault="001326E2" w:rsidP="004B5946">
            <w:pPr>
              <w:rPr>
                <w:b/>
                <w:color w:val="00B050"/>
              </w:rPr>
            </w:pPr>
          </w:p>
          <w:p w14:paraId="661B638B" w14:textId="77777777" w:rsidR="001326E2" w:rsidRDefault="001326E2" w:rsidP="004B5946">
            <w:pPr>
              <w:pStyle w:val="ListParagraph"/>
              <w:numPr>
                <w:ilvl w:val="0"/>
                <w:numId w:val="3"/>
              </w:numPr>
              <w:rPr>
                <w:b/>
                <w:color w:val="00B050"/>
              </w:rPr>
            </w:pPr>
            <w:r w:rsidRPr="00CA00E4">
              <w:rPr>
                <w:b/>
                <w:color w:val="00B050"/>
              </w:rPr>
              <w:t xml:space="preserve">Actively listen to children </w:t>
            </w:r>
            <w:r>
              <w:rPr>
                <w:b/>
                <w:color w:val="00B050"/>
              </w:rPr>
              <w:t>with interest</w:t>
            </w:r>
            <w:r w:rsidRPr="00CA00E4">
              <w:rPr>
                <w:b/>
                <w:color w:val="00B050"/>
              </w:rPr>
              <w:t xml:space="preserve">, </w:t>
            </w:r>
            <w:r>
              <w:rPr>
                <w:b/>
                <w:color w:val="00B050"/>
              </w:rPr>
              <w:t xml:space="preserve">making eye contact, </w:t>
            </w:r>
            <w:r w:rsidRPr="00CA00E4">
              <w:rPr>
                <w:b/>
                <w:color w:val="00B050"/>
              </w:rPr>
              <w:t xml:space="preserve">giving full attention, getting down to child’s level, encouraging children </w:t>
            </w:r>
            <w:r>
              <w:rPr>
                <w:b/>
                <w:color w:val="00B050"/>
              </w:rPr>
              <w:t>in what they have to say by smiling, nodding etc.</w:t>
            </w:r>
          </w:p>
          <w:p w14:paraId="43C6B213" w14:textId="4FA61DA2" w:rsidR="001326E2" w:rsidRDefault="001326E2" w:rsidP="004B5946">
            <w:pPr>
              <w:pStyle w:val="ListParagraph"/>
              <w:numPr>
                <w:ilvl w:val="0"/>
                <w:numId w:val="3"/>
              </w:numPr>
              <w:rPr>
                <w:b/>
                <w:color w:val="00B050"/>
              </w:rPr>
            </w:pPr>
            <w:r w:rsidRPr="00CA00E4">
              <w:rPr>
                <w:b/>
                <w:color w:val="00B050"/>
              </w:rPr>
              <w:t>Respond appropriately joining in with conversation and child’s</w:t>
            </w:r>
            <w:r>
              <w:rPr>
                <w:b/>
                <w:color w:val="00B050"/>
              </w:rPr>
              <w:t>/</w:t>
            </w:r>
            <w:proofErr w:type="spellStart"/>
            <w:r>
              <w:rPr>
                <w:b/>
                <w:color w:val="00B050"/>
              </w:rPr>
              <w:t>childrens</w:t>
            </w:r>
            <w:proofErr w:type="spellEnd"/>
            <w:r>
              <w:rPr>
                <w:b/>
                <w:color w:val="00B050"/>
              </w:rPr>
              <w:t>’</w:t>
            </w:r>
            <w:r w:rsidRPr="00CA00E4">
              <w:rPr>
                <w:b/>
                <w:color w:val="00B050"/>
              </w:rPr>
              <w:t xml:space="preserve"> interests and mov</w:t>
            </w:r>
            <w:r>
              <w:rPr>
                <w:b/>
                <w:color w:val="00B050"/>
              </w:rPr>
              <w:t>ing their thinking and ideas on by commenting and questioning, sensitively allowing child/children to have thinking and response time.</w:t>
            </w:r>
          </w:p>
          <w:p w14:paraId="38AA4FEE" w14:textId="77777777" w:rsidR="001326E2" w:rsidRDefault="001326E2" w:rsidP="004B5946">
            <w:pPr>
              <w:pStyle w:val="ListParagraph"/>
              <w:numPr>
                <w:ilvl w:val="0"/>
                <w:numId w:val="3"/>
              </w:numPr>
              <w:rPr>
                <w:b/>
                <w:color w:val="00B050"/>
              </w:rPr>
            </w:pPr>
            <w:r>
              <w:rPr>
                <w:b/>
                <w:color w:val="00B050"/>
              </w:rPr>
              <w:lastRenderedPageBreak/>
              <w:t>Model correct use of language when repeating back to children what has been said and in general.</w:t>
            </w:r>
          </w:p>
          <w:p w14:paraId="78C92CCF" w14:textId="77777777" w:rsidR="001326E2" w:rsidRDefault="001326E2" w:rsidP="004B5946">
            <w:pPr>
              <w:pStyle w:val="ListParagraph"/>
              <w:numPr>
                <w:ilvl w:val="0"/>
                <w:numId w:val="3"/>
              </w:numPr>
              <w:rPr>
                <w:b/>
                <w:color w:val="00B050"/>
              </w:rPr>
            </w:pPr>
            <w:r>
              <w:rPr>
                <w:b/>
                <w:color w:val="00B050"/>
              </w:rPr>
              <w:t>Extend children’s vocabulary in daily interactions</w:t>
            </w:r>
          </w:p>
          <w:p w14:paraId="58C8E8C0" w14:textId="20370C34" w:rsidR="001326E2" w:rsidRDefault="001326E2" w:rsidP="004B5946">
            <w:pPr>
              <w:pStyle w:val="ListParagraph"/>
              <w:numPr>
                <w:ilvl w:val="0"/>
                <w:numId w:val="3"/>
              </w:numPr>
              <w:rPr>
                <w:b/>
                <w:color w:val="00B050"/>
              </w:rPr>
            </w:pPr>
            <w:r>
              <w:rPr>
                <w:b/>
                <w:color w:val="00B050"/>
              </w:rPr>
              <w:t>Provid</w:t>
            </w:r>
            <w:r w:rsidR="00C438F9">
              <w:rPr>
                <w:b/>
                <w:color w:val="00B050"/>
              </w:rPr>
              <w:t>e</w:t>
            </w:r>
            <w:r>
              <w:rPr>
                <w:b/>
                <w:color w:val="00B050"/>
              </w:rPr>
              <w:t xml:space="preserve"> lots of opportunities to share stories and rhymes using props and visuals and an engaging interesting voice.</w:t>
            </w:r>
          </w:p>
          <w:p w14:paraId="2E95E8CA" w14:textId="19A49B7D" w:rsidR="001326E2" w:rsidRDefault="001326E2" w:rsidP="004B5946">
            <w:pPr>
              <w:pStyle w:val="ListParagraph"/>
              <w:numPr>
                <w:ilvl w:val="0"/>
                <w:numId w:val="3"/>
              </w:numPr>
              <w:rPr>
                <w:b/>
                <w:color w:val="00B050"/>
              </w:rPr>
            </w:pPr>
            <w:r>
              <w:rPr>
                <w:b/>
                <w:color w:val="00B050"/>
              </w:rPr>
              <w:t>Hav</w:t>
            </w:r>
            <w:r w:rsidR="00E164EE">
              <w:rPr>
                <w:b/>
                <w:color w:val="00B050"/>
              </w:rPr>
              <w:t>e</w:t>
            </w:r>
            <w:r>
              <w:rPr>
                <w:b/>
                <w:color w:val="00B050"/>
              </w:rPr>
              <w:t xml:space="preserve"> a playful fun approach to language making up nonsense rhymes etc</w:t>
            </w:r>
          </w:p>
          <w:p w14:paraId="48105B75" w14:textId="3131379E" w:rsidR="001326E2" w:rsidRDefault="001326E2" w:rsidP="004B5946">
            <w:pPr>
              <w:pStyle w:val="ListParagraph"/>
              <w:numPr>
                <w:ilvl w:val="0"/>
                <w:numId w:val="3"/>
              </w:numPr>
              <w:rPr>
                <w:b/>
                <w:color w:val="00B050"/>
              </w:rPr>
            </w:pPr>
            <w:r>
              <w:rPr>
                <w:b/>
                <w:color w:val="00B050"/>
              </w:rPr>
              <w:t>Provid</w:t>
            </w:r>
            <w:r w:rsidR="00782D3B">
              <w:rPr>
                <w:b/>
                <w:color w:val="00B050"/>
              </w:rPr>
              <w:t>e</w:t>
            </w:r>
            <w:r>
              <w:rPr>
                <w:b/>
                <w:color w:val="00B050"/>
              </w:rPr>
              <w:t xml:space="preserve"> lots of opportunities for stories/words and phrases in different languages to ensure EAL children feel their voice and language is valued by the group.</w:t>
            </w:r>
          </w:p>
          <w:p w14:paraId="36917BAF" w14:textId="29DF7E29" w:rsidR="001326E2" w:rsidRDefault="001326E2" w:rsidP="004B5946">
            <w:pPr>
              <w:pStyle w:val="ListParagraph"/>
              <w:numPr>
                <w:ilvl w:val="0"/>
                <w:numId w:val="3"/>
              </w:numPr>
              <w:rPr>
                <w:b/>
                <w:color w:val="00B050"/>
              </w:rPr>
            </w:pPr>
            <w:r>
              <w:rPr>
                <w:b/>
                <w:color w:val="00B050"/>
              </w:rPr>
              <w:t>Play listening games such as Simon says/ Hide the musical instrument in the box, or behind the screen.</w:t>
            </w:r>
          </w:p>
          <w:p w14:paraId="0642BCCC" w14:textId="175F5460" w:rsidR="001326E2" w:rsidRDefault="00782D3B" w:rsidP="004B5946">
            <w:pPr>
              <w:pStyle w:val="ListParagraph"/>
              <w:numPr>
                <w:ilvl w:val="0"/>
                <w:numId w:val="3"/>
              </w:numPr>
              <w:rPr>
                <w:b/>
                <w:color w:val="00B050"/>
              </w:rPr>
            </w:pPr>
            <w:r>
              <w:rPr>
                <w:b/>
                <w:color w:val="00B050"/>
              </w:rPr>
              <w:t>Take children</w:t>
            </w:r>
            <w:r w:rsidR="001326E2">
              <w:rPr>
                <w:b/>
                <w:color w:val="00B050"/>
              </w:rPr>
              <w:t xml:space="preserve"> on listening walks to park and allotment or Old Orchard.</w:t>
            </w:r>
          </w:p>
          <w:p w14:paraId="495197E1" w14:textId="243B6B6A" w:rsidR="001326E2" w:rsidRDefault="001326E2" w:rsidP="004B5946">
            <w:pPr>
              <w:pStyle w:val="ListParagraph"/>
              <w:numPr>
                <w:ilvl w:val="0"/>
                <w:numId w:val="3"/>
              </w:numPr>
              <w:rPr>
                <w:b/>
                <w:color w:val="00B050"/>
              </w:rPr>
            </w:pPr>
            <w:r>
              <w:rPr>
                <w:b/>
                <w:color w:val="00B050"/>
              </w:rPr>
              <w:t>Us</w:t>
            </w:r>
            <w:r w:rsidR="00120D80">
              <w:rPr>
                <w:b/>
                <w:color w:val="00B050"/>
              </w:rPr>
              <w:t>e</w:t>
            </w:r>
            <w:r>
              <w:rPr>
                <w:b/>
                <w:color w:val="00B050"/>
              </w:rPr>
              <w:t xml:space="preserve"> techniques such as clapping, speaking in a quiet and louder voice etc to gain attention and help with whole class behaviour management</w:t>
            </w:r>
          </w:p>
          <w:p w14:paraId="5A3C6E4D" w14:textId="77777777" w:rsidR="001326E2" w:rsidRDefault="001326E2" w:rsidP="004B5946">
            <w:pPr>
              <w:pStyle w:val="ListParagraph"/>
              <w:numPr>
                <w:ilvl w:val="0"/>
                <w:numId w:val="3"/>
              </w:numPr>
              <w:rPr>
                <w:b/>
                <w:color w:val="00B050"/>
              </w:rPr>
            </w:pPr>
            <w:r>
              <w:rPr>
                <w:b/>
                <w:color w:val="00B050"/>
              </w:rPr>
              <w:t xml:space="preserve">Use praise saying ‘ good listening’ ‘Aren’t you being great listeners’ etc </w:t>
            </w:r>
          </w:p>
          <w:p w14:paraId="5B605876" w14:textId="76438DB8" w:rsidR="001326E2" w:rsidRDefault="00120D80" w:rsidP="004B5946">
            <w:pPr>
              <w:pStyle w:val="ListParagraph"/>
              <w:numPr>
                <w:ilvl w:val="0"/>
                <w:numId w:val="3"/>
              </w:numPr>
              <w:rPr>
                <w:b/>
                <w:color w:val="00B050"/>
              </w:rPr>
            </w:pPr>
            <w:r>
              <w:rPr>
                <w:b/>
                <w:color w:val="00B050"/>
              </w:rPr>
              <w:t>P</w:t>
            </w:r>
            <w:r w:rsidR="001326E2">
              <w:rPr>
                <w:b/>
                <w:color w:val="00B050"/>
              </w:rPr>
              <w:t xml:space="preserve">lan activities and interventions following advice </w:t>
            </w:r>
            <w:r>
              <w:rPr>
                <w:b/>
                <w:color w:val="00B050"/>
              </w:rPr>
              <w:t>from Speech</w:t>
            </w:r>
            <w:r w:rsidR="001326E2">
              <w:rPr>
                <w:b/>
                <w:color w:val="00B050"/>
              </w:rPr>
              <w:t xml:space="preserve"> and Language service</w:t>
            </w:r>
          </w:p>
          <w:p w14:paraId="5F8FA998" w14:textId="3BEE4F34" w:rsidR="00B41294" w:rsidRDefault="001326E2" w:rsidP="00B41294">
            <w:pPr>
              <w:pStyle w:val="ListParagraph"/>
              <w:numPr>
                <w:ilvl w:val="0"/>
                <w:numId w:val="3"/>
              </w:numPr>
              <w:rPr>
                <w:b/>
                <w:color w:val="00B050"/>
              </w:rPr>
            </w:pPr>
            <w:r>
              <w:rPr>
                <w:b/>
                <w:color w:val="00B050"/>
              </w:rPr>
              <w:t>Act as a scribe for ‘Helicopter Stories’ – sensitively and effectively making comments and asking questions</w:t>
            </w:r>
          </w:p>
          <w:p w14:paraId="71FC4C44" w14:textId="77777777" w:rsidR="00B41294" w:rsidRDefault="00B41294" w:rsidP="00B41294">
            <w:pPr>
              <w:rPr>
                <w:b/>
                <w:color w:val="00B050"/>
              </w:rPr>
            </w:pPr>
          </w:p>
          <w:p w14:paraId="31C50314" w14:textId="6C1F47EC" w:rsidR="00B41294" w:rsidRPr="00B41294" w:rsidRDefault="00B41294" w:rsidP="00B41294">
            <w:pPr>
              <w:rPr>
                <w:b/>
                <w:color w:val="00B050"/>
                <w:u w:val="single"/>
              </w:rPr>
            </w:pPr>
            <w:r w:rsidRPr="00B41294">
              <w:rPr>
                <w:b/>
                <w:color w:val="00B050"/>
                <w:u w:val="single"/>
              </w:rPr>
              <w:t>UNDERSTANDING</w:t>
            </w:r>
          </w:p>
          <w:p w14:paraId="08062F28" w14:textId="77777777" w:rsidR="001326E2" w:rsidRDefault="001326E2" w:rsidP="004B5946">
            <w:pPr>
              <w:rPr>
                <w:b/>
                <w:color w:val="00B050"/>
              </w:rPr>
            </w:pPr>
          </w:p>
          <w:p w14:paraId="704BD903" w14:textId="77777777" w:rsidR="001326E2" w:rsidRDefault="001326E2" w:rsidP="004B5946">
            <w:pPr>
              <w:rPr>
                <w:b/>
                <w:color w:val="00B050"/>
              </w:rPr>
            </w:pPr>
          </w:p>
          <w:p w14:paraId="28D12CDF" w14:textId="77777777" w:rsidR="001326E2" w:rsidRDefault="001326E2" w:rsidP="004B5946">
            <w:pPr>
              <w:pStyle w:val="ListParagraph"/>
              <w:numPr>
                <w:ilvl w:val="0"/>
                <w:numId w:val="3"/>
              </w:numPr>
              <w:rPr>
                <w:b/>
                <w:color w:val="00B050"/>
              </w:rPr>
            </w:pPr>
            <w:r>
              <w:rPr>
                <w:b/>
                <w:color w:val="00B050"/>
              </w:rPr>
              <w:t>Limit use of language where appropriate and speak in a clear voice</w:t>
            </w:r>
          </w:p>
          <w:p w14:paraId="7BB32653" w14:textId="77777777" w:rsidR="001326E2" w:rsidRDefault="001326E2" w:rsidP="004B5946">
            <w:pPr>
              <w:pStyle w:val="ListParagraph"/>
              <w:numPr>
                <w:ilvl w:val="0"/>
                <w:numId w:val="3"/>
              </w:numPr>
              <w:rPr>
                <w:b/>
                <w:color w:val="00B050"/>
              </w:rPr>
            </w:pPr>
            <w:r>
              <w:rPr>
                <w:b/>
                <w:color w:val="00B050"/>
              </w:rPr>
              <w:t>Use mime and gesture</w:t>
            </w:r>
          </w:p>
          <w:p w14:paraId="22D22AA7" w14:textId="77777777" w:rsidR="001326E2" w:rsidRDefault="001326E2" w:rsidP="004B5946">
            <w:pPr>
              <w:pStyle w:val="ListParagraph"/>
              <w:numPr>
                <w:ilvl w:val="0"/>
                <w:numId w:val="3"/>
              </w:numPr>
              <w:rPr>
                <w:b/>
                <w:color w:val="00B050"/>
              </w:rPr>
            </w:pPr>
            <w:r>
              <w:rPr>
                <w:b/>
                <w:color w:val="00B050"/>
              </w:rPr>
              <w:t>Use child’s/children’s name/s</w:t>
            </w:r>
          </w:p>
          <w:p w14:paraId="73BAFCBE" w14:textId="77777777" w:rsidR="001326E2" w:rsidRDefault="001326E2" w:rsidP="004B5946">
            <w:pPr>
              <w:pStyle w:val="ListParagraph"/>
              <w:numPr>
                <w:ilvl w:val="0"/>
                <w:numId w:val="3"/>
              </w:numPr>
              <w:rPr>
                <w:b/>
                <w:color w:val="00B050"/>
              </w:rPr>
            </w:pPr>
            <w:r>
              <w:rPr>
                <w:b/>
                <w:color w:val="00B050"/>
              </w:rPr>
              <w:t>Use repetitive language to convey meaning</w:t>
            </w:r>
          </w:p>
          <w:p w14:paraId="677EE814" w14:textId="77777777" w:rsidR="001326E2" w:rsidRDefault="001326E2" w:rsidP="004B5946">
            <w:pPr>
              <w:pStyle w:val="ListParagraph"/>
              <w:numPr>
                <w:ilvl w:val="0"/>
                <w:numId w:val="3"/>
              </w:numPr>
              <w:rPr>
                <w:b/>
                <w:color w:val="00B050"/>
              </w:rPr>
            </w:pPr>
            <w:r>
              <w:rPr>
                <w:b/>
                <w:color w:val="00B050"/>
              </w:rPr>
              <w:t>Use lots of visuals including visual timetable etc so children have cues to help them understand meaning</w:t>
            </w:r>
          </w:p>
          <w:p w14:paraId="0A9A2634" w14:textId="77777777" w:rsidR="001326E2" w:rsidRDefault="001326E2" w:rsidP="004B5946">
            <w:pPr>
              <w:pStyle w:val="ListParagraph"/>
              <w:numPr>
                <w:ilvl w:val="0"/>
                <w:numId w:val="3"/>
              </w:numPr>
              <w:rPr>
                <w:b/>
                <w:color w:val="00B050"/>
              </w:rPr>
            </w:pPr>
            <w:r>
              <w:rPr>
                <w:b/>
                <w:color w:val="00B050"/>
              </w:rPr>
              <w:t>Praise children for what they have understood and how they have responded eg to instructions.</w:t>
            </w:r>
          </w:p>
          <w:p w14:paraId="56B851AF" w14:textId="77777777" w:rsidR="001326E2" w:rsidRDefault="001326E2" w:rsidP="004B5946">
            <w:pPr>
              <w:pStyle w:val="ListParagraph"/>
              <w:numPr>
                <w:ilvl w:val="0"/>
                <w:numId w:val="3"/>
              </w:numPr>
              <w:rPr>
                <w:b/>
                <w:color w:val="00B050"/>
              </w:rPr>
            </w:pPr>
            <w:r>
              <w:rPr>
                <w:b/>
                <w:color w:val="00B050"/>
              </w:rPr>
              <w:t>Share lots of rhymes and stories as well fiction and non-fiction texts.</w:t>
            </w:r>
          </w:p>
          <w:p w14:paraId="78229AA3" w14:textId="77777777" w:rsidR="001326E2" w:rsidRDefault="001326E2" w:rsidP="004B5946">
            <w:pPr>
              <w:pStyle w:val="ListParagraph"/>
              <w:numPr>
                <w:ilvl w:val="0"/>
                <w:numId w:val="3"/>
              </w:numPr>
              <w:rPr>
                <w:b/>
                <w:color w:val="00B050"/>
              </w:rPr>
            </w:pPr>
            <w:r>
              <w:rPr>
                <w:b/>
                <w:color w:val="00B050"/>
              </w:rPr>
              <w:lastRenderedPageBreak/>
              <w:t xml:space="preserve"> Use Blank language scheme as appropriate to gauge levels of understanding and pitch questioning appropriately</w:t>
            </w:r>
          </w:p>
          <w:p w14:paraId="629346EA" w14:textId="77777777" w:rsidR="001326E2" w:rsidRDefault="001326E2" w:rsidP="004B5946">
            <w:pPr>
              <w:pStyle w:val="ListParagraph"/>
              <w:numPr>
                <w:ilvl w:val="0"/>
                <w:numId w:val="3"/>
              </w:numPr>
              <w:rPr>
                <w:b/>
                <w:color w:val="00B050"/>
              </w:rPr>
            </w:pPr>
            <w:r>
              <w:rPr>
                <w:b/>
                <w:color w:val="00B050"/>
              </w:rPr>
              <w:t>Use Core book texts in a variety of ways to help children really get to know stories and patterns of language</w:t>
            </w:r>
          </w:p>
          <w:p w14:paraId="19762878" w14:textId="77777777" w:rsidR="001326E2" w:rsidRDefault="001326E2" w:rsidP="00AF51BE">
            <w:pPr>
              <w:rPr>
                <w:b/>
                <w:color w:val="00B050"/>
              </w:rPr>
            </w:pPr>
          </w:p>
          <w:p w14:paraId="22C95FD0" w14:textId="77777777" w:rsidR="00AF51BE" w:rsidRDefault="00AF51BE" w:rsidP="00AF51BE">
            <w:pPr>
              <w:rPr>
                <w:b/>
                <w:color w:val="00B050"/>
              </w:rPr>
            </w:pPr>
          </w:p>
          <w:p w14:paraId="171A4115" w14:textId="23E32DDA" w:rsidR="001326E2" w:rsidRDefault="004817F2" w:rsidP="004B5946">
            <w:pPr>
              <w:rPr>
                <w:b/>
                <w:color w:val="00B050"/>
                <w:u w:val="single"/>
              </w:rPr>
            </w:pPr>
            <w:r>
              <w:rPr>
                <w:b/>
                <w:color w:val="00B050"/>
                <w:u w:val="single"/>
              </w:rPr>
              <w:t>SPEAKING</w:t>
            </w:r>
          </w:p>
          <w:p w14:paraId="653F7487" w14:textId="77777777" w:rsidR="001326E2" w:rsidRDefault="001326E2" w:rsidP="004B5946">
            <w:pPr>
              <w:rPr>
                <w:b/>
                <w:color w:val="00B050"/>
                <w:u w:val="single"/>
              </w:rPr>
            </w:pPr>
          </w:p>
          <w:p w14:paraId="7A195092" w14:textId="77777777" w:rsidR="000860BA" w:rsidRPr="0002026D" w:rsidRDefault="000860BA" w:rsidP="00DE49B7">
            <w:pPr>
              <w:jc w:val="both"/>
              <w:rPr>
                <w:rFonts w:ascii="Calibri" w:hAnsi="Calibri"/>
                <w:b/>
                <w:bCs/>
                <w:color w:val="00B050"/>
              </w:rPr>
            </w:pPr>
            <w:r w:rsidRPr="0002026D">
              <w:rPr>
                <w:rFonts w:ascii="Calibri" w:hAnsi="Calibri"/>
                <w:b/>
                <w:bCs/>
                <w:color w:val="00B050"/>
              </w:rPr>
              <w:t xml:space="preserve">We aim to support all children at Homerton to become confident at communicating either using speech or other methods of communication to express their wants and needs. We aim to extend their communication skills as they develop the ability to express their feelings and ideas. </w:t>
            </w:r>
          </w:p>
          <w:p w14:paraId="64CEA2F7" w14:textId="5B263C4A" w:rsidR="001326E2" w:rsidRPr="009E600C" w:rsidRDefault="001326E2" w:rsidP="004B5946">
            <w:pPr>
              <w:rPr>
                <w:b/>
                <w:color w:val="00B050"/>
                <w:u w:val="single"/>
              </w:rPr>
            </w:pPr>
          </w:p>
          <w:p w14:paraId="74D06FD4" w14:textId="2A5EDEEE" w:rsidR="00EC0956" w:rsidRDefault="00EC0956" w:rsidP="00992F36">
            <w:pPr>
              <w:pStyle w:val="ListParagraph"/>
              <w:numPr>
                <w:ilvl w:val="0"/>
                <w:numId w:val="7"/>
              </w:numPr>
              <w:spacing w:line="276" w:lineRule="auto"/>
              <w:rPr>
                <w:b/>
                <w:color w:val="00B050"/>
              </w:rPr>
            </w:pPr>
            <w:r>
              <w:rPr>
                <w:b/>
                <w:color w:val="00B050"/>
              </w:rPr>
              <w:t>Provide symbols to support children to express their feelings or needs</w:t>
            </w:r>
          </w:p>
          <w:p w14:paraId="12C394EF" w14:textId="015A0076" w:rsidR="00992F36" w:rsidRPr="00992F36" w:rsidRDefault="00992F36" w:rsidP="00992F36">
            <w:pPr>
              <w:pStyle w:val="ListParagraph"/>
              <w:numPr>
                <w:ilvl w:val="0"/>
                <w:numId w:val="7"/>
              </w:numPr>
              <w:spacing w:line="276" w:lineRule="auto"/>
              <w:rPr>
                <w:b/>
                <w:color w:val="00B050"/>
              </w:rPr>
            </w:pPr>
            <w:r>
              <w:rPr>
                <w:b/>
                <w:color w:val="00B050"/>
              </w:rPr>
              <w:t>Build vocabulary through visuals and language choices ‘apple or banana?’ etc.</w:t>
            </w:r>
          </w:p>
          <w:p w14:paraId="28725844" w14:textId="59D9C767" w:rsidR="00FB7F75" w:rsidRDefault="00FB7F75" w:rsidP="00FB7F75">
            <w:pPr>
              <w:pStyle w:val="ListParagraph"/>
              <w:numPr>
                <w:ilvl w:val="0"/>
                <w:numId w:val="7"/>
              </w:numPr>
              <w:spacing w:line="276" w:lineRule="auto"/>
              <w:rPr>
                <w:b/>
                <w:color w:val="00B050"/>
              </w:rPr>
            </w:pPr>
            <w:r>
              <w:rPr>
                <w:b/>
                <w:color w:val="00B050"/>
              </w:rPr>
              <w:t xml:space="preserve">Use </w:t>
            </w:r>
            <w:proofErr w:type="spellStart"/>
            <w:r>
              <w:rPr>
                <w:b/>
                <w:color w:val="00B050"/>
              </w:rPr>
              <w:t>Makaton</w:t>
            </w:r>
            <w:proofErr w:type="spellEnd"/>
            <w:r>
              <w:rPr>
                <w:b/>
                <w:color w:val="00B050"/>
              </w:rPr>
              <w:t xml:space="preserve"> / BSL as another way of promoting communication</w:t>
            </w:r>
            <w:r>
              <w:rPr>
                <w:b/>
                <w:color w:val="00B050"/>
              </w:rPr>
              <w:t>.</w:t>
            </w:r>
          </w:p>
          <w:p w14:paraId="5BE0CA1E" w14:textId="77777777" w:rsidR="00992F36" w:rsidRDefault="00992F36" w:rsidP="00992F36">
            <w:pPr>
              <w:pStyle w:val="ListParagraph"/>
              <w:numPr>
                <w:ilvl w:val="0"/>
                <w:numId w:val="7"/>
              </w:numPr>
              <w:spacing w:line="276" w:lineRule="auto"/>
              <w:rPr>
                <w:b/>
                <w:color w:val="00B050"/>
              </w:rPr>
            </w:pPr>
            <w:r>
              <w:rPr>
                <w:b/>
                <w:color w:val="00B050"/>
              </w:rPr>
              <w:t>Assess children regularly and pass on any concerns to SENCO and SALT</w:t>
            </w:r>
          </w:p>
          <w:p w14:paraId="59B6BA96" w14:textId="77777777" w:rsidR="00992F36" w:rsidRPr="00A43C73" w:rsidRDefault="00992F36" w:rsidP="00992F36">
            <w:pPr>
              <w:pStyle w:val="ListParagraph"/>
              <w:numPr>
                <w:ilvl w:val="0"/>
                <w:numId w:val="7"/>
              </w:numPr>
              <w:spacing w:line="276" w:lineRule="auto"/>
              <w:rPr>
                <w:b/>
                <w:color w:val="00B050"/>
              </w:rPr>
            </w:pPr>
            <w:r w:rsidRPr="00A43C73">
              <w:rPr>
                <w:b/>
                <w:color w:val="00B050"/>
              </w:rPr>
              <w:t>Ensure targeted activities are put in place for children needing specific speech and language development – acting on advice from SALT.</w:t>
            </w:r>
          </w:p>
          <w:p w14:paraId="115BCC5E" w14:textId="0F7B94D3" w:rsidR="008E0215" w:rsidRPr="00EC0956" w:rsidRDefault="00EC0956" w:rsidP="00EC0956">
            <w:pPr>
              <w:pStyle w:val="ListParagraph"/>
              <w:numPr>
                <w:ilvl w:val="0"/>
                <w:numId w:val="7"/>
              </w:numPr>
              <w:spacing w:line="276" w:lineRule="auto"/>
              <w:rPr>
                <w:b/>
                <w:color w:val="00B050"/>
              </w:rPr>
            </w:pPr>
            <w:r>
              <w:rPr>
                <w:b/>
                <w:color w:val="00B050"/>
              </w:rPr>
              <w:t>Promote different languages within class so EAL children feel valued and able to share their languages.</w:t>
            </w:r>
          </w:p>
          <w:p w14:paraId="664EBDA3" w14:textId="5F6358FE" w:rsidR="001326E2" w:rsidRDefault="001326E2" w:rsidP="004B5946">
            <w:pPr>
              <w:pStyle w:val="ListParagraph"/>
              <w:numPr>
                <w:ilvl w:val="0"/>
                <w:numId w:val="7"/>
              </w:numPr>
              <w:rPr>
                <w:b/>
                <w:color w:val="00B050"/>
              </w:rPr>
            </w:pPr>
            <w:r>
              <w:rPr>
                <w:b/>
                <w:color w:val="00B050"/>
              </w:rPr>
              <w:t>Use</w:t>
            </w:r>
            <w:r w:rsidR="00EC0956">
              <w:rPr>
                <w:b/>
                <w:color w:val="00B050"/>
              </w:rPr>
              <w:t xml:space="preserve"> a</w:t>
            </w:r>
            <w:r>
              <w:rPr>
                <w:b/>
                <w:color w:val="00B050"/>
              </w:rPr>
              <w:t xml:space="preserve"> clear voice and intonation to model language </w:t>
            </w:r>
          </w:p>
          <w:p w14:paraId="75CE033C" w14:textId="635AFDEA" w:rsidR="001326E2" w:rsidRDefault="001326E2" w:rsidP="004B5946">
            <w:pPr>
              <w:pStyle w:val="ListParagraph"/>
              <w:numPr>
                <w:ilvl w:val="0"/>
                <w:numId w:val="7"/>
              </w:numPr>
              <w:rPr>
                <w:b/>
                <w:color w:val="00B050"/>
              </w:rPr>
            </w:pPr>
            <w:r>
              <w:rPr>
                <w:b/>
                <w:color w:val="00B050"/>
              </w:rPr>
              <w:t xml:space="preserve">Promote conversation by listening to children attentively, encouraging </w:t>
            </w:r>
            <w:r w:rsidR="00C2176E">
              <w:rPr>
                <w:b/>
                <w:color w:val="00B050"/>
              </w:rPr>
              <w:t>and valuing</w:t>
            </w:r>
            <w:r>
              <w:rPr>
                <w:b/>
                <w:color w:val="00B050"/>
              </w:rPr>
              <w:t xml:space="preserve"> what is being said building on this to have a conversation and extend their ideas and thinking.</w:t>
            </w:r>
          </w:p>
          <w:p w14:paraId="7B5EF9A6" w14:textId="77777777" w:rsidR="001326E2" w:rsidRDefault="001326E2" w:rsidP="004B5946">
            <w:pPr>
              <w:pStyle w:val="ListParagraph"/>
              <w:numPr>
                <w:ilvl w:val="0"/>
                <w:numId w:val="7"/>
              </w:numPr>
              <w:rPr>
                <w:b/>
                <w:color w:val="00B050"/>
              </w:rPr>
            </w:pPr>
            <w:r>
              <w:rPr>
                <w:b/>
                <w:color w:val="00B050"/>
              </w:rPr>
              <w:t xml:space="preserve">Promote talking through appropriate use of direct questions eg </w:t>
            </w:r>
          </w:p>
          <w:p w14:paraId="059C4208" w14:textId="77777777" w:rsidR="001326E2" w:rsidRDefault="001326E2" w:rsidP="004B5946">
            <w:pPr>
              <w:ind w:left="360"/>
              <w:rPr>
                <w:b/>
                <w:color w:val="00B050"/>
              </w:rPr>
            </w:pPr>
            <w:r>
              <w:rPr>
                <w:b/>
                <w:color w:val="00B050"/>
              </w:rPr>
              <w:t xml:space="preserve">       </w:t>
            </w:r>
            <w:r w:rsidRPr="00952B4A">
              <w:rPr>
                <w:b/>
                <w:color w:val="00B050"/>
              </w:rPr>
              <w:t xml:space="preserve">‘What did you do at the weekend?’ ‘What did you see at the </w:t>
            </w:r>
            <w:r>
              <w:rPr>
                <w:b/>
                <w:color w:val="00B050"/>
              </w:rPr>
              <w:t xml:space="preserve"> </w:t>
            </w:r>
          </w:p>
          <w:p w14:paraId="569DCF99" w14:textId="77777777" w:rsidR="001326E2" w:rsidRPr="00952B4A" w:rsidRDefault="001326E2" w:rsidP="004B5946">
            <w:pPr>
              <w:ind w:left="360"/>
              <w:rPr>
                <w:b/>
                <w:color w:val="00B050"/>
              </w:rPr>
            </w:pPr>
            <w:r>
              <w:rPr>
                <w:b/>
                <w:color w:val="00B050"/>
              </w:rPr>
              <w:t xml:space="preserve">       allotment?’ etc          </w:t>
            </w:r>
          </w:p>
          <w:p w14:paraId="7F31FE3D" w14:textId="77777777" w:rsidR="001326E2" w:rsidRDefault="001326E2" w:rsidP="004B5946">
            <w:pPr>
              <w:pStyle w:val="ListParagraph"/>
              <w:numPr>
                <w:ilvl w:val="0"/>
                <w:numId w:val="7"/>
              </w:numPr>
              <w:rPr>
                <w:b/>
                <w:color w:val="00B050"/>
              </w:rPr>
            </w:pPr>
            <w:r>
              <w:rPr>
                <w:b/>
                <w:color w:val="00B050"/>
              </w:rPr>
              <w:t>Ask questions and make comments in an open way to promote language and thinking… ‘I wonder why…’ ‘What do you think will happen if…’etc</w:t>
            </w:r>
          </w:p>
          <w:p w14:paraId="3BF36C50" w14:textId="77777777" w:rsidR="001326E2" w:rsidRDefault="001326E2" w:rsidP="004B5946">
            <w:pPr>
              <w:pStyle w:val="ListParagraph"/>
              <w:numPr>
                <w:ilvl w:val="0"/>
                <w:numId w:val="7"/>
              </w:numPr>
              <w:rPr>
                <w:b/>
                <w:color w:val="00B050"/>
              </w:rPr>
            </w:pPr>
            <w:r>
              <w:rPr>
                <w:b/>
                <w:color w:val="00B050"/>
              </w:rPr>
              <w:lastRenderedPageBreak/>
              <w:t>Model language for children at an appropriate level supporting them to also ask others for things eg ‘Can I have a turn after you please?’ Or to express feelings ‘Stop I don’t like you doing…’</w:t>
            </w:r>
          </w:p>
          <w:p w14:paraId="048F002C" w14:textId="77777777" w:rsidR="001326E2" w:rsidRDefault="001326E2" w:rsidP="004B5946">
            <w:pPr>
              <w:pStyle w:val="ListParagraph"/>
              <w:numPr>
                <w:ilvl w:val="0"/>
                <w:numId w:val="7"/>
              </w:numPr>
              <w:rPr>
                <w:b/>
                <w:color w:val="00B050"/>
              </w:rPr>
            </w:pPr>
            <w:r>
              <w:rPr>
                <w:b/>
                <w:color w:val="00B050"/>
              </w:rPr>
              <w:t>Have fun playing with sounds, letters, rhymes etc</w:t>
            </w:r>
          </w:p>
          <w:p w14:paraId="7D0659EB" w14:textId="77777777" w:rsidR="001326E2" w:rsidRDefault="001326E2" w:rsidP="004B5946">
            <w:pPr>
              <w:pStyle w:val="ListParagraph"/>
              <w:numPr>
                <w:ilvl w:val="0"/>
                <w:numId w:val="7"/>
              </w:numPr>
              <w:rPr>
                <w:b/>
                <w:color w:val="00B050"/>
              </w:rPr>
            </w:pPr>
            <w:r>
              <w:rPr>
                <w:b/>
                <w:color w:val="00B050"/>
              </w:rPr>
              <w:t>Use snack pictures, books, photos etc to promote conversation</w:t>
            </w:r>
          </w:p>
          <w:p w14:paraId="77B48693" w14:textId="77777777" w:rsidR="001326E2" w:rsidRDefault="001326E2" w:rsidP="004B5946">
            <w:pPr>
              <w:pStyle w:val="ListParagraph"/>
              <w:numPr>
                <w:ilvl w:val="0"/>
                <w:numId w:val="7"/>
              </w:numPr>
              <w:rPr>
                <w:b/>
                <w:color w:val="00B050"/>
              </w:rPr>
            </w:pPr>
            <w:r>
              <w:rPr>
                <w:b/>
                <w:color w:val="00B050"/>
              </w:rPr>
              <w:t>Share with parents’ children’s conversations, achievements and experiences, both at home and school, valuing the key role parents play in language development.</w:t>
            </w:r>
          </w:p>
          <w:p w14:paraId="639BBF7E" w14:textId="48877748" w:rsidR="001326E2" w:rsidRDefault="001326E2" w:rsidP="004B5946">
            <w:pPr>
              <w:pStyle w:val="ListParagraph"/>
              <w:numPr>
                <w:ilvl w:val="0"/>
                <w:numId w:val="7"/>
              </w:numPr>
              <w:rPr>
                <w:b/>
                <w:color w:val="00B050"/>
              </w:rPr>
            </w:pPr>
            <w:r>
              <w:rPr>
                <w:b/>
                <w:color w:val="00B050"/>
              </w:rPr>
              <w:t>Encourage turn taking in conversation between children</w:t>
            </w:r>
            <w:r w:rsidR="00C63A18">
              <w:rPr>
                <w:b/>
                <w:color w:val="00B050"/>
              </w:rPr>
              <w:t>.</w:t>
            </w:r>
          </w:p>
          <w:p w14:paraId="690E3BFB" w14:textId="77777777" w:rsidR="001326E2" w:rsidRDefault="001326E2" w:rsidP="004B5946">
            <w:pPr>
              <w:pStyle w:val="ListParagraph"/>
              <w:numPr>
                <w:ilvl w:val="0"/>
                <w:numId w:val="7"/>
              </w:numPr>
              <w:rPr>
                <w:b/>
                <w:color w:val="00B050"/>
              </w:rPr>
            </w:pPr>
            <w:r>
              <w:rPr>
                <w:b/>
                <w:color w:val="00B050"/>
              </w:rPr>
              <w:t>Reflect back to children their likely feelings and emotions encouraging them to articulate them themselves eg ‘I can see you look a little sad can you tell me what is making you feel that way?’</w:t>
            </w:r>
          </w:p>
          <w:p w14:paraId="62200C02" w14:textId="77777777" w:rsidR="001326E2" w:rsidRDefault="001326E2" w:rsidP="004B5946">
            <w:pPr>
              <w:pStyle w:val="ListParagraph"/>
              <w:numPr>
                <w:ilvl w:val="0"/>
                <w:numId w:val="7"/>
              </w:numPr>
              <w:rPr>
                <w:b/>
                <w:color w:val="00B050"/>
              </w:rPr>
            </w:pPr>
            <w:r>
              <w:rPr>
                <w:b/>
                <w:color w:val="00B050"/>
              </w:rPr>
              <w:t>Extend and develop children’s vocabulary through everyday interaction and specific games and activities.</w:t>
            </w:r>
          </w:p>
          <w:p w14:paraId="13964086" w14:textId="77777777" w:rsidR="001326E2" w:rsidRDefault="001326E2" w:rsidP="004B5946">
            <w:pPr>
              <w:pStyle w:val="ListParagraph"/>
              <w:numPr>
                <w:ilvl w:val="0"/>
                <w:numId w:val="7"/>
              </w:numPr>
              <w:rPr>
                <w:b/>
                <w:color w:val="00B050"/>
              </w:rPr>
            </w:pPr>
            <w:r>
              <w:rPr>
                <w:b/>
                <w:color w:val="00B050"/>
              </w:rPr>
              <w:t>Praise children’s language eg ‘Good talking’ or ‘I like the way you asked for that’.</w:t>
            </w:r>
          </w:p>
          <w:p w14:paraId="65DD4A6B" w14:textId="77777777" w:rsidR="001326E2" w:rsidRDefault="001326E2" w:rsidP="004B5946">
            <w:pPr>
              <w:pStyle w:val="ListParagraph"/>
              <w:numPr>
                <w:ilvl w:val="0"/>
                <w:numId w:val="7"/>
              </w:numPr>
              <w:rPr>
                <w:b/>
                <w:color w:val="00B050"/>
              </w:rPr>
            </w:pPr>
            <w:r>
              <w:rPr>
                <w:b/>
                <w:color w:val="00B050"/>
              </w:rPr>
              <w:t xml:space="preserve">Enhance areas of the classroom to promote language eg </w:t>
            </w:r>
            <w:proofErr w:type="spellStart"/>
            <w:r>
              <w:rPr>
                <w:b/>
                <w:color w:val="00B050"/>
              </w:rPr>
              <w:t>roleplay</w:t>
            </w:r>
            <w:proofErr w:type="spellEnd"/>
            <w:r>
              <w:rPr>
                <w:b/>
                <w:color w:val="00B050"/>
              </w:rPr>
              <w:t xml:space="preserve"> areas, interactive displays, small world play etc.</w:t>
            </w:r>
          </w:p>
          <w:p w14:paraId="54198C29" w14:textId="65470338" w:rsidR="001326E2" w:rsidRDefault="001326E2" w:rsidP="004B5946">
            <w:pPr>
              <w:pStyle w:val="ListParagraph"/>
              <w:numPr>
                <w:ilvl w:val="0"/>
                <w:numId w:val="7"/>
              </w:numPr>
              <w:rPr>
                <w:b/>
                <w:color w:val="00B050"/>
              </w:rPr>
            </w:pPr>
            <w:r>
              <w:rPr>
                <w:b/>
                <w:color w:val="00B050"/>
              </w:rPr>
              <w:t>Encourage children to tell and then act out their own stories and imaginative play using their developing language using Helicopter Stories</w:t>
            </w:r>
            <w:r w:rsidR="00C63A18">
              <w:rPr>
                <w:b/>
                <w:color w:val="00B050"/>
              </w:rPr>
              <w:t>.</w:t>
            </w:r>
          </w:p>
          <w:p w14:paraId="10E8E932" w14:textId="5EFA6401" w:rsidR="00095901" w:rsidRDefault="00176847" w:rsidP="004B5946">
            <w:pPr>
              <w:pStyle w:val="ListParagraph"/>
              <w:numPr>
                <w:ilvl w:val="0"/>
                <w:numId w:val="7"/>
              </w:numPr>
              <w:rPr>
                <w:b/>
                <w:color w:val="00B050"/>
              </w:rPr>
            </w:pPr>
            <w:r>
              <w:rPr>
                <w:b/>
                <w:color w:val="00B050"/>
              </w:rPr>
              <w:t xml:space="preserve">Record children’s communication style </w:t>
            </w:r>
            <w:r w:rsidR="00352308">
              <w:rPr>
                <w:b/>
                <w:color w:val="00B050"/>
              </w:rPr>
              <w:t>and stage of development in Special Books and Planning in the Moment</w:t>
            </w:r>
            <w:r w:rsidR="00C63A18">
              <w:rPr>
                <w:b/>
                <w:color w:val="00B050"/>
              </w:rPr>
              <w:t>.</w:t>
            </w:r>
          </w:p>
          <w:p w14:paraId="67AFFB42" w14:textId="04D61879" w:rsidR="00C63A18" w:rsidRDefault="00C63A18" w:rsidP="004B5946">
            <w:pPr>
              <w:pStyle w:val="ListParagraph"/>
              <w:numPr>
                <w:ilvl w:val="0"/>
                <w:numId w:val="7"/>
              </w:numPr>
              <w:rPr>
                <w:b/>
                <w:color w:val="00B050"/>
              </w:rPr>
            </w:pPr>
            <w:r>
              <w:rPr>
                <w:b/>
                <w:color w:val="00B050"/>
              </w:rPr>
              <w:t>Use EAL scale to assess children’s levels of English if it is not their first language.</w:t>
            </w:r>
          </w:p>
          <w:p w14:paraId="1BFD26A9" w14:textId="77777777" w:rsidR="001326E2" w:rsidRPr="007E3508" w:rsidRDefault="001326E2" w:rsidP="004B5946">
            <w:pPr>
              <w:rPr>
                <w:b/>
                <w:color w:val="00B050"/>
              </w:rPr>
            </w:pPr>
          </w:p>
          <w:p w14:paraId="59C0DEC2" w14:textId="77777777" w:rsidR="001326E2" w:rsidRDefault="001326E2" w:rsidP="004B5946">
            <w:pPr>
              <w:rPr>
                <w:b/>
                <w:color w:val="00B050"/>
              </w:rPr>
            </w:pPr>
          </w:p>
          <w:p w14:paraId="572EAF9D" w14:textId="77777777" w:rsidR="001326E2" w:rsidRDefault="001326E2" w:rsidP="004B5946">
            <w:pPr>
              <w:rPr>
                <w:b/>
                <w:color w:val="00B050"/>
              </w:rPr>
            </w:pPr>
          </w:p>
          <w:p w14:paraId="3513EC88" w14:textId="77777777" w:rsidR="001326E2" w:rsidRDefault="001326E2" w:rsidP="004B5946">
            <w:pPr>
              <w:rPr>
                <w:b/>
                <w:color w:val="00B050"/>
              </w:rPr>
            </w:pPr>
          </w:p>
          <w:p w14:paraId="5865F6B8" w14:textId="77777777" w:rsidR="001326E2" w:rsidRDefault="001326E2" w:rsidP="004B5946">
            <w:pPr>
              <w:rPr>
                <w:b/>
                <w:color w:val="00B050"/>
              </w:rPr>
            </w:pPr>
          </w:p>
          <w:p w14:paraId="5AB6DE76" w14:textId="77777777" w:rsidR="001326E2" w:rsidRDefault="001326E2" w:rsidP="004B5946">
            <w:pPr>
              <w:rPr>
                <w:b/>
                <w:color w:val="00B050"/>
              </w:rPr>
            </w:pPr>
          </w:p>
          <w:p w14:paraId="34814B1B" w14:textId="77777777" w:rsidR="001326E2" w:rsidRPr="0059555E" w:rsidRDefault="001326E2" w:rsidP="004B5946">
            <w:pPr>
              <w:rPr>
                <w:b/>
              </w:rPr>
            </w:pPr>
          </w:p>
        </w:tc>
      </w:tr>
    </w:tbl>
    <w:p w14:paraId="13079E8D" w14:textId="77777777" w:rsidR="00294BB0" w:rsidRDefault="00294BB0" w:rsidP="00F962DD"/>
    <w:p w14:paraId="253AE61E" w14:textId="77777777" w:rsidR="002541B8" w:rsidRDefault="00C57429" w:rsidP="00C57429">
      <w:pPr>
        <w:jc w:val="both"/>
        <w:rPr>
          <w:rFonts w:cs="Arial"/>
          <w:b/>
          <w:color w:val="0070C0"/>
        </w:rPr>
      </w:pPr>
      <w:r>
        <w:rPr>
          <w:rFonts w:cs="Arial"/>
          <w:b/>
          <w:color w:val="0070C0"/>
        </w:rPr>
        <w:t xml:space="preserve">Reviewed </w:t>
      </w:r>
      <w:r w:rsidR="002541B8">
        <w:rPr>
          <w:rFonts w:cs="Arial"/>
          <w:b/>
          <w:color w:val="0070C0"/>
        </w:rPr>
        <w:t>January 2025</w:t>
      </w:r>
    </w:p>
    <w:p w14:paraId="265A49FC" w14:textId="6C3C4EFD" w:rsidR="00C57429" w:rsidRDefault="00C57429" w:rsidP="00C57429">
      <w:pPr>
        <w:jc w:val="both"/>
        <w:rPr>
          <w:rFonts w:cs="Arial"/>
          <w:b/>
          <w:color w:val="0070C0"/>
        </w:rPr>
      </w:pPr>
      <w:r>
        <w:rPr>
          <w:rFonts w:cs="Arial"/>
          <w:b/>
          <w:color w:val="0070C0"/>
        </w:rPr>
        <w:t xml:space="preserve">Next Review </w:t>
      </w:r>
      <w:r w:rsidR="002541B8">
        <w:rPr>
          <w:rFonts w:cs="Arial"/>
          <w:b/>
          <w:color w:val="0070C0"/>
        </w:rPr>
        <w:t>January 2028</w:t>
      </w:r>
    </w:p>
    <w:p w14:paraId="70D51C50" w14:textId="77777777" w:rsidR="00C57429" w:rsidRDefault="00C57429" w:rsidP="00F962DD"/>
    <w:sectPr w:rsidR="00C57429" w:rsidSect="006E4C84">
      <w:pgSz w:w="16838" w:h="11906" w:orient="landscape"/>
      <w:pgMar w:top="567"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6E78A" w14:textId="77777777" w:rsidR="00EF3A6C" w:rsidRDefault="00EF3A6C" w:rsidP="007B72F0">
      <w:pPr>
        <w:spacing w:line="240" w:lineRule="auto"/>
      </w:pPr>
      <w:r>
        <w:separator/>
      </w:r>
    </w:p>
  </w:endnote>
  <w:endnote w:type="continuationSeparator" w:id="0">
    <w:p w14:paraId="17F982C3" w14:textId="77777777" w:rsidR="00EF3A6C" w:rsidRDefault="00EF3A6C" w:rsidP="007B72F0">
      <w:pPr>
        <w:spacing w:line="240" w:lineRule="auto"/>
      </w:pPr>
      <w:r>
        <w:continuationSeparator/>
      </w:r>
    </w:p>
  </w:endnote>
  <w:endnote w:type="continuationNotice" w:id="1">
    <w:p w14:paraId="3CC32EFB" w14:textId="77777777" w:rsidR="00EF3A6C" w:rsidRDefault="00EF3A6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CAE61" w14:textId="77777777" w:rsidR="00EF3A6C" w:rsidRDefault="00EF3A6C" w:rsidP="007B72F0">
      <w:pPr>
        <w:spacing w:line="240" w:lineRule="auto"/>
      </w:pPr>
      <w:r>
        <w:separator/>
      </w:r>
    </w:p>
  </w:footnote>
  <w:footnote w:type="continuationSeparator" w:id="0">
    <w:p w14:paraId="74D3AA63" w14:textId="77777777" w:rsidR="00EF3A6C" w:rsidRDefault="00EF3A6C" w:rsidP="007B72F0">
      <w:pPr>
        <w:spacing w:line="240" w:lineRule="auto"/>
      </w:pPr>
      <w:r>
        <w:continuationSeparator/>
      </w:r>
    </w:p>
  </w:footnote>
  <w:footnote w:type="continuationNotice" w:id="1">
    <w:p w14:paraId="6B44942D" w14:textId="77777777" w:rsidR="00EF3A6C" w:rsidRDefault="00EF3A6C">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C58BC"/>
    <w:multiLevelType w:val="hybridMultilevel"/>
    <w:tmpl w:val="98DEEA80"/>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 w15:restartNumberingAfterBreak="0">
    <w:nsid w:val="1BF7103F"/>
    <w:multiLevelType w:val="hybridMultilevel"/>
    <w:tmpl w:val="DEF0221C"/>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 w15:restartNumberingAfterBreak="0">
    <w:nsid w:val="4D1A20B0"/>
    <w:multiLevelType w:val="hybridMultilevel"/>
    <w:tmpl w:val="BFFA5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A2596F"/>
    <w:multiLevelType w:val="hybridMultilevel"/>
    <w:tmpl w:val="864A2A8C"/>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4" w15:restartNumberingAfterBreak="0">
    <w:nsid w:val="5D2F27F2"/>
    <w:multiLevelType w:val="hybridMultilevel"/>
    <w:tmpl w:val="71B4837C"/>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5" w15:restartNumberingAfterBreak="0">
    <w:nsid w:val="62187CD1"/>
    <w:multiLevelType w:val="hybridMultilevel"/>
    <w:tmpl w:val="73E823C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BC75F89"/>
    <w:multiLevelType w:val="hybridMultilevel"/>
    <w:tmpl w:val="9E86F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2413440">
    <w:abstractNumId w:val="0"/>
  </w:num>
  <w:num w:numId="2" w16cid:durableId="183059332">
    <w:abstractNumId w:val="3"/>
  </w:num>
  <w:num w:numId="3" w16cid:durableId="1628778655">
    <w:abstractNumId w:val="2"/>
  </w:num>
  <w:num w:numId="4" w16cid:durableId="193614655">
    <w:abstractNumId w:val="4"/>
  </w:num>
  <w:num w:numId="5" w16cid:durableId="1236161568">
    <w:abstractNumId w:val="1"/>
  </w:num>
  <w:num w:numId="6" w16cid:durableId="2045715804">
    <w:abstractNumId w:val="5"/>
  </w:num>
  <w:num w:numId="7" w16cid:durableId="3657586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464"/>
    <w:rsid w:val="00010E32"/>
    <w:rsid w:val="0002026D"/>
    <w:rsid w:val="00054DC3"/>
    <w:rsid w:val="000664C6"/>
    <w:rsid w:val="00072FFC"/>
    <w:rsid w:val="000860BA"/>
    <w:rsid w:val="00095901"/>
    <w:rsid w:val="000A1BE9"/>
    <w:rsid w:val="000B1094"/>
    <w:rsid w:val="000B18DF"/>
    <w:rsid w:val="000B2FC1"/>
    <w:rsid w:val="000F07A6"/>
    <w:rsid w:val="00120D80"/>
    <w:rsid w:val="001326E2"/>
    <w:rsid w:val="00161CCB"/>
    <w:rsid w:val="00166B89"/>
    <w:rsid w:val="00176847"/>
    <w:rsid w:val="00193762"/>
    <w:rsid w:val="001964CC"/>
    <w:rsid w:val="001D77D4"/>
    <w:rsid w:val="001F6EC6"/>
    <w:rsid w:val="00200ACD"/>
    <w:rsid w:val="00235E51"/>
    <w:rsid w:val="0025019B"/>
    <w:rsid w:val="002541B8"/>
    <w:rsid w:val="00255971"/>
    <w:rsid w:val="002673A9"/>
    <w:rsid w:val="00280C5B"/>
    <w:rsid w:val="00280FA9"/>
    <w:rsid w:val="002821C9"/>
    <w:rsid w:val="00290A70"/>
    <w:rsid w:val="0029340B"/>
    <w:rsid w:val="00294534"/>
    <w:rsid w:val="00294BB0"/>
    <w:rsid w:val="002A0B25"/>
    <w:rsid w:val="002C51DE"/>
    <w:rsid w:val="00314518"/>
    <w:rsid w:val="00352308"/>
    <w:rsid w:val="00352478"/>
    <w:rsid w:val="00352BC0"/>
    <w:rsid w:val="003608EA"/>
    <w:rsid w:val="00377024"/>
    <w:rsid w:val="00386FFF"/>
    <w:rsid w:val="00395EE6"/>
    <w:rsid w:val="003F22F2"/>
    <w:rsid w:val="00404A65"/>
    <w:rsid w:val="00413488"/>
    <w:rsid w:val="004252BB"/>
    <w:rsid w:val="004654D2"/>
    <w:rsid w:val="004817F2"/>
    <w:rsid w:val="00487DA8"/>
    <w:rsid w:val="004A1D64"/>
    <w:rsid w:val="004B5946"/>
    <w:rsid w:val="004C3FCA"/>
    <w:rsid w:val="00503464"/>
    <w:rsid w:val="00523838"/>
    <w:rsid w:val="005244AF"/>
    <w:rsid w:val="00540E45"/>
    <w:rsid w:val="005417BA"/>
    <w:rsid w:val="00547FA4"/>
    <w:rsid w:val="00572B67"/>
    <w:rsid w:val="005951ED"/>
    <w:rsid w:val="0059555E"/>
    <w:rsid w:val="005964FD"/>
    <w:rsid w:val="00596545"/>
    <w:rsid w:val="005A5CD9"/>
    <w:rsid w:val="005B466E"/>
    <w:rsid w:val="005B7601"/>
    <w:rsid w:val="005E509B"/>
    <w:rsid w:val="005F4A61"/>
    <w:rsid w:val="005F6673"/>
    <w:rsid w:val="00602851"/>
    <w:rsid w:val="00627D13"/>
    <w:rsid w:val="00655C60"/>
    <w:rsid w:val="006C61F6"/>
    <w:rsid w:val="006E4C84"/>
    <w:rsid w:val="006E59AB"/>
    <w:rsid w:val="006F399B"/>
    <w:rsid w:val="006F78F2"/>
    <w:rsid w:val="00715013"/>
    <w:rsid w:val="00727468"/>
    <w:rsid w:val="00732C0C"/>
    <w:rsid w:val="00734AF4"/>
    <w:rsid w:val="00740970"/>
    <w:rsid w:val="007679B2"/>
    <w:rsid w:val="00775BDC"/>
    <w:rsid w:val="00782CA9"/>
    <w:rsid w:val="00782D3B"/>
    <w:rsid w:val="007B72F0"/>
    <w:rsid w:val="007E3508"/>
    <w:rsid w:val="007E6BCC"/>
    <w:rsid w:val="008131A4"/>
    <w:rsid w:val="00827C00"/>
    <w:rsid w:val="00854CE5"/>
    <w:rsid w:val="00854FBC"/>
    <w:rsid w:val="008643FC"/>
    <w:rsid w:val="00873AB5"/>
    <w:rsid w:val="008858B0"/>
    <w:rsid w:val="008869C0"/>
    <w:rsid w:val="008B4490"/>
    <w:rsid w:val="008E0215"/>
    <w:rsid w:val="0090051B"/>
    <w:rsid w:val="009066BB"/>
    <w:rsid w:val="00916AE4"/>
    <w:rsid w:val="00952B4A"/>
    <w:rsid w:val="00992F36"/>
    <w:rsid w:val="009C0F35"/>
    <w:rsid w:val="009C1769"/>
    <w:rsid w:val="009C1C86"/>
    <w:rsid w:val="009E600C"/>
    <w:rsid w:val="00A25AD8"/>
    <w:rsid w:val="00A3116B"/>
    <w:rsid w:val="00A43C73"/>
    <w:rsid w:val="00A50ED4"/>
    <w:rsid w:val="00A540EF"/>
    <w:rsid w:val="00A57258"/>
    <w:rsid w:val="00A63128"/>
    <w:rsid w:val="00A7346F"/>
    <w:rsid w:val="00A7535A"/>
    <w:rsid w:val="00A75A03"/>
    <w:rsid w:val="00AA575F"/>
    <w:rsid w:val="00AA664E"/>
    <w:rsid w:val="00AC1A6B"/>
    <w:rsid w:val="00AF51BE"/>
    <w:rsid w:val="00B301BD"/>
    <w:rsid w:val="00B41294"/>
    <w:rsid w:val="00B60DC3"/>
    <w:rsid w:val="00B71CAA"/>
    <w:rsid w:val="00B71F70"/>
    <w:rsid w:val="00B8303B"/>
    <w:rsid w:val="00BD0FD7"/>
    <w:rsid w:val="00BF5457"/>
    <w:rsid w:val="00C2176E"/>
    <w:rsid w:val="00C3057C"/>
    <w:rsid w:val="00C34DDA"/>
    <w:rsid w:val="00C438F9"/>
    <w:rsid w:val="00C56B7F"/>
    <w:rsid w:val="00C57429"/>
    <w:rsid w:val="00C63A18"/>
    <w:rsid w:val="00C651CC"/>
    <w:rsid w:val="00C920C5"/>
    <w:rsid w:val="00CA00E4"/>
    <w:rsid w:val="00CB12F7"/>
    <w:rsid w:val="00CC2F1A"/>
    <w:rsid w:val="00CF5A73"/>
    <w:rsid w:val="00D14754"/>
    <w:rsid w:val="00D14C38"/>
    <w:rsid w:val="00D16D69"/>
    <w:rsid w:val="00DA6EC6"/>
    <w:rsid w:val="00DE120F"/>
    <w:rsid w:val="00E164EE"/>
    <w:rsid w:val="00E53D6A"/>
    <w:rsid w:val="00E84F62"/>
    <w:rsid w:val="00E93576"/>
    <w:rsid w:val="00EA2BD3"/>
    <w:rsid w:val="00EB575B"/>
    <w:rsid w:val="00EB7AFB"/>
    <w:rsid w:val="00EC0956"/>
    <w:rsid w:val="00EF1F16"/>
    <w:rsid w:val="00EF3A6C"/>
    <w:rsid w:val="00F03616"/>
    <w:rsid w:val="00F255AB"/>
    <w:rsid w:val="00F453A6"/>
    <w:rsid w:val="00F4605D"/>
    <w:rsid w:val="00F4698F"/>
    <w:rsid w:val="00F56168"/>
    <w:rsid w:val="00F66E33"/>
    <w:rsid w:val="00F73788"/>
    <w:rsid w:val="00F84B81"/>
    <w:rsid w:val="00F962DD"/>
    <w:rsid w:val="00F964BE"/>
    <w:rsid w:val="00FA224F"/>
    <w:rsid w:val="00FB7F75"/>
    <w:rsid w:val="00FC5D30"/>
    <w:rsid w:val="00FE0E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75082"/>
  <w15:docId w15:val="{D3B84FA5-D0F3-4206-9F05-10FDFEC70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1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346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3464"/>
    <w:pPr>
      <w:ind w:left="720"/>
      <w:contextualSpacing/>
    </w:pPr>
  </w:style>
  <w:style w:type="paragraph" w:styleId="Header">
    <w:name w:val="header"/>
    <w:basedOn w:val="Normal"/>
    <w:link w:val="HeaderChar"/>
    <w:uiPriority w:val="99"/>
    <w:unhideWhenUsed/>
    <w:rsid w:val="007B72F0"/>
    <w:pPr>
      <w:tabs>
        <w:tab w:val="center" w:pos="4513"/>
        <w:tab w:val="right" w:pos="9026"/>
      </w:tabs>
      <w:spacing w:line="240" w:lineRule="auto"/>
    </w:pPr>
  </w:style>
  <w:style w:type="character" w:customStyle="1" w:styleId="HeaderChar">
    <w:name w:val="Header Char"/>
    <w:basedOn w:val="DefaultParagraphFont"/>
    <w:link w:val="Header"/>
    <w:uiPriority w:val="99"/>
    <w:rsid w:val="007B72F0"/>
  </w:style>
  <w:style w:type="paragraph" w:styleId="Footer">
    <w:name w:val="footer"/>
    <w:basedOn w:val="Normal"/>
    <w:link w:val="FooterChar"/>
    <w:uiPriority w:val="99"/>
    <w:unhideWhenUsed/>
    <w:rsid w:val="007B72F0"/>
    <w:pPr>
      <w:tabs>
        <w:tab w:val="center" w:pos="4513"/>
        <w:tab w:val="right" w:pos="9026"/>
      </w:tabs>
      <w:spacing w:line="240" w:lineRule="auto"/>
    </w:pPr>
  </w:style>
  <w:style w:type="character" w:customStyle="1" w:styleId="FooterChar">
    <w:name w:val="Footer Char"/>
    <w:basedOn w:val="DefaultParagraphFont"/>
    <w:link w:val="Footer"/>
    <w:uiPriority w:val="99"/>
    <w:rsid w:val="007B72F0"/>
  </w:style>
  <w:style w:type="paragraph" w:styleId="BalloonText">
    <w:name w:val="Balloon Text"/>
    <w:basedOn w:val="Normal"/>
    <w:link w:val="BalloonTextChar"/>
    <w:uiPriority w:val="99"/>
    <w:semiHidden/>
    <w:unhideWhenUsed/>
    <w:rsid w:val="003608E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8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7EA4C515AD3D41A44DFFF9622B0C19" ma:contentTypeVersion="13" ma:contentTypeDescription="Create a new document." ma:contentTypeScope="" ma:versionID="049f26eb1d327ca3271b3cf422bb7ecc">
  <xsd:schema xmlns:xsd="http://www.w3.org/2001/XMLSchema" xmlns:xs="http://www.w3.org/2001/XMLSchema" xmlns:p="http://schemas.microsoft.com/office/2006/metadata/properties" xmlns:ns2="09c7298d-90fc-4df3-bc1e-a1cb617996f8" xmlns:ns3="e23ec684-cd5b-48b6-b9aa-4be690fe09cb" targetNamespace="http://schemas.microsoft.com/office/2006/metadata/properties" ma:root="true" ma:fieldsID="83ee4e559a785c49b2087bb749a89bba" ns2:_="" ns3:_="">
    <xsd:import namespace="09c7298d-90fc-4df3-bc1e-a1cb617996f8"/>
    <xsd:import namespace="e23ec684-cd5b-48b6-b9aa-4be690fe09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7298d-90fc-4df3-bc1e-a1cb617996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1fa7cb7-e318-4117-b907-ea5a7848fa5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ec684-cd5b-48b6-b9aa-4be690fe09c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957581e-cf97-454b-8d4c-bfa9a18382f4}" ma:internalName="TaxCatchAll" ma:showField="CatchAllData" ma:web="e23ec684-cd5b-48b6-b9aa-4be690fe09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c7298d-90fc-4df3-bc1e-a1cb617996f8">
      <Terms xmlns="http://schemas.microsoft.com/office/infopath/2007/PartnerControls"/>
    </lcf76f155ced4ddcb4097134ff3c332f>
    <TaxCatchAll xmlns="e23ec684-cd5b-48b6-b9aa-4be690fe09cb" xsi:nil="true"/>
  </documentManagement>
</p:properties>
</file>

<file path=customXml/itemProps1.xml><?xml version="1.0" encoding="utf-8"?>
<ds:datastoreItem xmlns:ds="http://schemas.openxmlformats.org/officeDocument/2006/customXml" ds:itemID="{7B3F2BAF-658E-4521-8D39-637D04FB8BDA}">
  <ds:schemaRefs>
    <ds:schemaRef ds:uri="http://schemas.microsoft.com/office/2006/metadata/contentType"/>
    <ds:schemaRef ds:uri="http://schemas.microsoft.com/office/2006/metadata/properties/metaAttributes"/>
    <ds:schemaRef ds:uri="http://www.w3.org/2000/xmlns/"/>
    <ds:schemaRef ds:uri="http://www.w3.org/2001/XMLSchema"/>
    <ds:schemaRef ds:uri="09c7298d-90fc-4df3-bc1e-a1cb617996f8"/>
    <ds:schemaRef ds:uri="e23ec684-cd5b-48b6-b9aa-4be690fe09cb"/>
  </ds:schemaRefs>
</ds:datastoreItem>
</file>

<file path=customXml/itemProps2.xml><?xml version="1.0" encoding="utf-8"?>
<ds:datastoreItem xmlns:ds="http://schemas.openxmlformats.org/officeDocument/2006/customXml" ds:itemID="{E0A3B08B-C5AF-4FF1-9542-23B9D6BAD975}">
  <ds:schemaRefs>
    <ds:schemaRef ds:uri="http://schemas.microsoft.com/sharepoint/v3/contenttype/forms"/>
  </ds:schemaRefs>
</ds:datastoreItem>
</file>

<file path=customXml/itemProps3.xml><?xml version="1.0" encoding="utf-8"?>
<ds:datastoreItem xmlns:ds="http://schemas.openxmlformats.org/officeDocument/2006/customXml" ds:itemID="{D21CAD50-80F7-49C1-B9D2-B370198F6084}">
  <ds:schemaRefs>
    <ds:schemaRef ds:uri="http://schemas.microsoft.com/office/2006/metadata/properties"/>
    <ds:schemaRef ds:uri="http://www.w3.org/2000/xmlns/"/>
    <ds:schemaRef ds:uri="09c7298d-90fc-4df3-bc1e-a1cb617996f8"/>
    <ds:schemaRef ds:uri="http://schemas.microsoft.com/office/infopath/2007/PartnerControls"/>
    <ds:schemaRef ds:uri="e23ec684-cd5b-48b6-b9aa-4be690fe09cb"/>
    <ds:schemaRef ds:uri="http://www.w3.org/2001/XMLSchema-instance"/>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1712</Words>
  <Characters>9760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CCC</Company>
  <LinksUpToDate>false</LinksUpToDate>
  <CharactersWithSpaces>11450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mitali peckham</cp:lastModifiedBy>
  <cp:revision>54</cp:revision>
  <cp:lastPrinted>2021-11-17T15:04:00Z</cp:lastPrinted>
  <dcterms:created xsi:type="dcterms:W3CDTF">2025-01-20T16:23:00Z</dcterms:created>
  <dcterms:modified xsi:type="dcterms:W3CDTF">2025-01-20T17:05:00Z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0x010100057EA4C515AD3D41A44DFFF9622B0C19</vt:lpwstr>
  </property>
  <property fmtid="{D5CDD505-2E9C-101B-9397-08002B2CF9AE}" pid="3" name="MediaServiceImageTags">
    <vt:lpwstr/>
  </property>
</Properties>
</file>