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548F" w14:textId="77777777" w:rsidR="002678D9" w:rsidRDefault="002678D9" w:rsidP="002678D9">
      <w:pPr>
        <w:pStyle w:val="Header"/>
        <w:jc w:val="center"/>
        <w:rPr>
          <w:u w:val="single"/>
        </w:rPr>
      </w:pPr>
      <w:bookmarkStart w:id="0" w:name="_GoBack"/>
      <w:bookmarkEnd w:id="0"/>
      <w:r>
        <w:rPr>
          <w:noProof/>
          <w:lang w:eastAsia="en-GB"/>
        </w:rPr>
        <w:drawing>
          <wp:anchor distT="0" distB="0" distL="114300" distR="114300" simplePos="0" relativeHeight="251659264" behindDoc="1" locked="0" layoutInCell="1" allowOverlap="1" wp14:anchorId="1479A2C5" wp14:editId="19662926">
            <wp:simplePos x="0" y="0"/>
            <wp:positionH relativeFrom="column">
              <wp:posOffset>0</wp:posOffset>
            </wp:positionH>
            <wp:positionV relativeFrom="paragraph">
              <wp:posOffset>0</wp:posOffset>
            </wp:positionV>
            <wp:extent cx="852805" cy="848995"/>
            <wp:effectExtent l="0" t="0" r="4445" b="8255"/>
            <wp:wrapTight wrapText="bothSides">
              <wp:wrapPolygon edited="0">
                <wp:start x="0" y="0"/>
                <wp:lineTo x="0" y="21325"/>
                <wp:lineTo x="21230" y="21325"/>
                <wp:lineTo x="21230" y="0"/>
                <wp:lineTo x="0" y="0"/>
              </wp:wrapPolygon>
            </wp:wrapTight>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805" cy="848995"/>
                    </a:xfrm>
                    <a:prstGeom prst="rect">
                      <a:avLst/>
                    </a:prstGeom>
                    <a:noFill/>
                    <a:ln>
                      <a:noFill/>
                    </a:ln>
                  </pic:spPr>
                </pic:pic>
              </a:graphicData>
            </a:graphic>
          </wp:anchor>
        </w:drawing>
      </w:r>
    </w:p>
    <w:p w14:paraId="5C41A63F" w14:textId="77777777" w:rsidR="002678D9" w:rsidRDefault="002678D9" w:rsidP="002678D9">
      <w:pPr>
        <w:pStyle w:val="Header"/>
        <w:rPr>
          <w:u w:val="single"/>
        </w:rPr>
      </w:pPr>
    </w:p>
    <w:p w14:paraId="5D93B6D8" w14:textId="77777777" w:rsidR="002678D9" w:rsidRDefault="002678D9" w:rsidP="002678D9">
      <w:pPr>
        <w:pStyle w:val="Header"/>
        <w:jc w:val="center"/>
      </w:pPr>
      <w:r>
        <w:rPr>
          <w:u w:val="single"/>
        </w:rPr>
        <w:t>EXPRESSIVE ARTS AND DESIGN POLICY</w:t>
      </w:r>
    </w:p>
    <w:p w14:paraId="06DA7542" w14:textId="77777777" w:rsidR="002678D9" w:rsidRDefault="002678D9" w:rsidP="002678D9">
      <w:pPr>
        <w:pStyle w:val="Header"/>
      </w:pPr>
    </w:p>
    <w:p w14:paraId="05D110F7" w14:textId="77777777" w:rsidR="002678D9" w:rsidRDefault="002678D9" w:rsidP="002678D9">
      <w:pPr>
        <w:pStyle w:val="Header"/>
      </w:pPr>
    </w:p>
    <w:p w14:paraId="408478BF" w14:textId="77777777" w:rsidR="002678D9" w:rsidRDefault="002678D9" w:rsidP="002678D9">
      <w:pPr>
        <w:pStyle w:val="Header"/>
      </w:pPr>
    </w:p>
    <w:p w14:paraId="351906E3" w14:textId="77777777" w:rsidR="005E4B95" w:rsidRPr="001C59B4" w:rsidRDefault="005E4B95" w:rsidP="005E4B95">
      <w:pPr>
        <w:pStyle w:val="Header"/>
        <w:jc w:val="center"/>
        <w:rPr>
          <w:rFonts w:ascii="Arial" w:hAnsi="Arial" w:cs="Arial"/>
          <w:i/>
          <w:color w:val="0070C0"/>
          <w:sz w:val="23"/>
          <w:szCs w:val="23"/>
          <w:shd w:val="clear" w:color="auto" w:fill="FFFFFF"/>
        </w:rPr>
      </w:pPr>
      <w:r w:rsidRPr="001C59B4">
        <w:rPr>
          <w:rFonts w:ascii="Arial" w:hAnsi="Arial" w:cs="Arial"/>
          <w:i/>
          <w:color w:val="0070C0"/>
          <w:sz w:val="23"/>
          <w:szCs w:val="23"/>
          <w:shd w:val="clear" w:color="auto" w:fill="FFFFFF"/>
        </w:rPr>
        <w:t>“Every child is an artist” Pablo Picasso</w:t>
      </w:r>
    </w:p>
    <w:p w14:paraId="1C2A0197" w14:textId="77777777" w:rsidR="005E4B95" w:rsidRPr="001C59B4" w:rsidRDefault="005E4B95" w:rsidP="005E4B95">
      <w:pPr>
        <w:pStyle w:val="Header"/>
        <w:jc w:val="center"/>
        <w:rPr>
          <w:rFonts w:ascii="Arial" w:hAnsi="Arial" w:cs="Arial"/>
          <w:i/>
          <w:color w:val="0070C0"/>
          <w:sz w:val="23"/>
          <w:szCs w:val="23"/>
          <w:shd w:val="clear" w:color="auto" w:fill="FFFFFF"/>
        </w:rPr>
      </w:pPr>
      <w:r w:rsidRPr="001C59B4">
        <w:rPr>
          <w:rFonts w:ascii="Arial" w:hAnsi="Arial" w:cs="Arial"/>
          <w:i/>
          <w:color w:val="0070C0"/>
          <w:sz w:val="23"/>
          <w:szCs w:val="23"/>
          <w:shd w:val="clear" w:color="auto" w:fill="FFFFFF"/>
        </w:rPr>
        <w:t>“You can’t use up creativity. The more you use, the more you have.” Maya Angelou</w:t>
      </w:r>
    </w:p>
    <w:p w14:paraId="128BD081" w14:textId="77777777" w:rsidR="005E4B95" w:rsidRDefault="005E4B95" w:rsidP="005E4B95">
      <w:pPr>
        <w:pStyle w:val="Header"/>
        <w:jc w:val="center"/>
      </w:pPr>
    </w:p>
    <w:p w14:paraId="18CAA5C1" w14:textId="081BF60A" w:rsidR="002678D9" w:rsidRDefault="00AB38EE" w:rsidP="002678D9">
      <w:pPr>
        <w:pStyle w:val="Header"/>
      </w:pPr>
      <w:r>
        <w:t>Expressive Arts and Design</w:t>
      </w:r>
      <w:r w:rsidR="002678D9">
        <w:t xml:space="preserve"> </w:t>
      </w:r>
      <w:r w:rsidR="002678D9" w:rsidRPr="007C6790">
        <w:t xml:space="preserve">provides the foundation for children’s </w:t>
      </w:r>
      <w:r>
        <w:t>creative</w:t>
      </w:r>
      <w:r w:rsidR="005E4B95">
        <w:t>, artistic and imaginative</w:t>
      </w:r>
      <w:r w:rsidR="002678D9" w:rsidRPr="007C6790">
        <w:t xml:space="preserve"> learning</w:t>
      </w:r>
      <w:r w:rsidR="002678D9">
        <w:t xml:space="preserve">. </w:t>
      </w:r>
      <w:r w:rsidR="00EA2DC1">
        <w:t>This learning</w:t>
      </w:r>
      <w:r w:rsidR="001C59B4">
        <w:t xml:space="preserve"> </w:t>
      </w:r>
      <w:r w:rsidR="002678D9">
        <w:t xml:space="preserve">is supported with reference to Early Years Foundation Stage statutory and non-statutory materials and the areas of learning described within them, i.e. </w:t>
      </w:r>
      <w:r w:rsidR="004D248B">
        <w:t>Creating with</w:t>
      </w:r>
      <w:r>
        <w:t xml:space="preserve"> Materials and Being Imaginative</w:t>
      </w:r>
      <w:r w:rsidR="004D248B">
        <w:t xml:space="preserve"> and Expressive</w:t>
      </w:r>
      <w:r w:rsidR="00145EB5">
        <w:t>.</w:t>
      </w:r>
    </w:p>
    <w:p w14:paraId="33BA9874" w14:textId="1877642C" w:rsidR="00145EB5" w:rsidRDefault="00145EB5" w:rsidP="002678D9">
      <w:pPr>
        <w:pStyle w:val="Header"/>
      </w:pPr>
    </w:p>
    <w:p w14:paraId="374AB125" w14:textId="6D5C78AB" w:rsidR="00145EB5" w:rsidRDefault="00145EB5" w:rsidP="002678D9">
      <w:pPr>
        <w:pStyle w:val="Header"/>
      </w:pPr>
      <w:r w:rsidRPr="0058488A">
        <w:rPr>
          <w:i/>
          <w:iCs/>
        </w:rPr>
        <w:t>Educational Programme 2020</w:t>
      </w:r>
      <w:r w:rsidR="000336D4" w:rsidRPr="0058488A">
        <w:rPr>
          <w:i/>
          <w:iCs/>
        </w:rPr>
        <w:t xml:space="preserve"> (from the Statutory Framework for the EYFS)</w:t>
      </w:r>
      <w:r w:rsidRPr="0058488A">
        <w:rPr>
          <w:i/>
          <w:iCs/>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w:t>
      </w:r>
      <w:r w:rsidR="000336D4" w:rsidRPr="0058488A">
        <w:rPr>
          <w:i/>
          <w:iCs/>
        </w:rPr>
        <w:t>for developing their understanding, self-expression, vocabulary and ability to communicate through the arts. The frequency, repetition and depth of their experiences are fundamental to their progress in interpreting and appreciating what they hear, respond to and observe</w:t>
      </w:r>
      <w:r w:rsidR="000336D4">
        <w:t>.</w:t>
      </w:r>
    </w:p>
    <w:p w14:paraId="31459C21" w14:textId="77777777" w:rsidR="002678D9" w:rsidRDefault="002678D9" w:rsidP="002678D9">
      <w:pPr>
        <w:pStyle w:val="Header"/>
      </w:pPr>
    </w:p>
    <w:tbl>
      <w:tblPr>
        <w:tblStyle w:val="TableGrid"/>
        <w:tblW w:w="0" w:type="auto"/>
        <w:tblLook w:val="04A0" w:firstRow="1" w:lastRow="0" w:firstColumn="1" w:lastColumn="0" w:noHBand="0" w:noVBand="1"/>
      </w:tblPr>
      <w:tblGrid>
        <w:gridCol w:w="6903"/>
        <w:gridCol w:w="8485"/>
      </w:tblGrid>
      <w:tr w:rsidR="00507E50" w:rsidRPr="0059555E" w14:paraId="7D3241AA" w14:textId="77777777" w:rsidTr="008301CD">
        <w:trPr>
          <w:trHeight w:val="699"/>
        </w:trPr>
        <w:tc>
          <w:tcPr>
            <w:tcW w:w="6988" w:type="dxa"/>
          </w:tcPr>
          <w:p w14:paraId="56836E9C" w14:textId="77777777" w:rsidR="002678D9" w:rsidRDefault="002678D9" w:rsidP="008301CD">
            <w:pPr>
              <w:rPr>
                <w:b/>
                <w:color w:val="0070C0"/>
              </w:rPr>
            </w:pPr>
            <w:r>
              <w:rPr>
                <w:b/>
                <w:color w:val="0070C0"/>
              </w:rPr>
              <w:t>CHILDREN</w:t>
            </w:r>
          </w:p>
          <w:p w14:paraId="0B374199" w14:textId="77777777" w:rsidR="002678D9" w:rsidRDefault="002678D9" w:rsidP="008301CD">
            <w:pPr>
              <w:ind w:left="390"/>
              <w:rPr>
                <w:b/>
                <w:color w:val="0070C0"/>
              </w:rPr>
            </w:pPr>
          </w:p>
          <w:p w14:paraId="61DC45C6" w14:textId="77777777" w:rsidR="002678D9" w:rsidRDefault="002678D9" w:rsidP="008301CD">
            <w:pPr>
              <w:rPr>
                <w:b/>
                <w:color w:val="0070C0"/>
              </w:rPr>
            </w:pPr>
            <w:r>
              <w:rPr>
                <w:b/>
                <w:color w:val="0070C0"/>
              </w:rPr>
              <w:t xml:space="preserve">By following the Early Years Foundation Stage Curriculum, and the Characteristics of Effective Learning, children are supported and encouraged to develop their full potential in the following areas: </w:t>
            </w:r>
          </w:p>
          <w:p w14:paraId="5A6DA9CD" w14:textId="77777777" w:rsidR="002678D9" w:rsidRDefault="002678D9" w:rsidP="008301CD">
            <w:pPr>
              <w:ind w:left="390"/>
              <w:rPr>
                <w:b/>
                <w:color w:val="0070C0"/>
              </w:rPr>
            </w:pPr>
          </w:p>
          <w:p w14:paraId="3C17F464" w14:textId="19F50DA1" w:rsidR="00AB38EE" w:rsidRPr="00517CD1" w:rsidRDefault="004D248B" w:rsidP="00517CD1">
            <w:pPr>
              <w:spacing w:line="240" w:lineRule="auto"/>
              <w:rPr>
                <w:b/>
                <w:color w:val="0070C0"/>
              </w:rPr>
            </w:pPr>
            <w:r>
              <w:rPr>
                <w:b/>
                <w:color w:val="0070C0"/>
              </w:rPr>
              <w:t>CREATING WITH</w:t>
            </w:r>
            <w:r w:rsidR="00517CD1" w:rsidRPr="00517CD1">
              <w:rPr>
                <w:b/>
                <w:color w:val="0070C0"/>
              </w:rPr>
              <w:t xml:space="preserve"> MATERIALS</w:t>
            </w:r>
          </w:p>
          <w:p w14:paraId="32EB148D" w14:textId="7F803E62" w:rsidR="000336D4" w:rsidRPr="001C7718" w:rsidRDefault="00517CD1" w:rsidP="00517CD1">
            <w:pPr>
              <w:spacing w:line="240" w:lineRule="auto"/>
              <w:rPr>
                <w:bCs/>
                <w:color w:val="0070C0"/>
              </w:rPr>
            </w:pPr>
            <w:r w:rsidRPr="001C7718">
              <w:rPr>
                <w:bCs/>
                <w:color w:val="0070C0"/>
              </w:rPr>
              <w:t>This area of Expressive Arts and Design includes (but is not restricted to) children</w:t>
            </w:r>
          </w:p>
          <w:p w14:paraId="7460F354"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Exploring sound, colour and texture</w:t>
            </w:r>
          </w:p>
          <w:p w14:paraId="4663CDE8"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Using a range of media and materials</w:t>
            </w:r>
          </w:p>
          <w:p w14:paraId="752D3369"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Selecting resources for a particular purpose</w:t>
            </w:r>
          </w:p>
          <w:p w14:paraId="621A358F" w14:textId="1370679B" w:rsidR="00F71AD2" w:rsidRPr="001C7718" w:rsidRDefault="00F71AD2" w:rsidP="000336D4">
            <w:pPr>
              <w:pStyle w:val="ListParagraph"/>
              <w:numPr>
                <w:ilvl w:val="0"/>
                <w:numId w:val="7"/>
              </w:numPr>
              <w:spacing w:line="240" w:lineRule="auto"/>
              <w:rPr>
                <w:bCs/>
                <w:color w:val="0070C0"/>
              </w:rPr>
            </w:pPr>
            <w:r w:rsidRPr="001C7718">
              <w:rPr>
                <w:bCs/>
                <w:color w:val="0070C0"/>
              </w:rPr>
              <w:t>Using tools and techniques relevant to the media and materials they are using</w:t>
            </w:r>
          </w:p>
          <w:p w14:paraId="655FD0DD" w14:textId="203F3FE0" w:rsidR="000336D4" w:rsidRPr="001C7718" w:rsidRDefault="000336D4" w:rsidP="000336D4">
            <w:pPr>
              <w:pStyle w:val="ListParagraph"/>
              <w:numPr>
                <w:ilvl w:val="0"/>
                <w:numId w:val="7"/>
              </w:numPr>
              <w:spacing w:line="240" w:lineRule="auto"/>
              <w:rPr>
                <w:bCs/>
                <w:color w:val="0070C0"/>
              </w:rPr>
            </w:pPr>
            <w:r w:rsidRPr="001C7718">
              <w:rPr>
                <w:bCs/>
                <w:color w:val="0070C0"/>
              </w:rPr>
              <w:t>Creating simple representations of events, people and things</w:t>
            </w:r>
          </w:p>
          <w:p w14:paraId="35822D52" w14:textId="1AC41154" w:rsidR="000336D4" w:rsidRPr="001C7718" w:rsidRDefault="000336D4" w:rsidP="000336D4">
            <w:pPr>
              <w:pStyle w:val="ListParagraph"/>
              <w:numPr>
                <w:ilvl w:val="0"/>
                <w:numId w:val="7"/>
              </w:numPr>
              <w:spacing w:line="240" w:lineRule="auto"/>
              <w:rPr>
                <w:bCs/>
                <w:color w:val="0070C0"/>
              </w:rPr>
            </w:pPr>
            <w:r w:rsidRPr="001C7718">
              <w:rPr>
                <w:bCs/>
                <w:color w:val="0070C0"/>
              </w:rPr>
              <w:t xml:space="preserve">Responding to a range of artistic stimuli </w:t>
            </w:r>
          </w:p>
          <w:p w14:paraId="1C8B277F" w14:textId="3CBCB199" w:rsidR="000336D4" w:rsidRPr="001C7718" w:rsidRDefault="000336D4" w:rsidP="000336D4">
            <w:pPr>
              <w:pStyle w:val="ListParagraph"/>
              <w:numPr>
                <w:ilvl w:val="0"/>
                <w:numId w:val="7"/>
              </w:numPr>
              <w:spacing w:line="240" w:lineRule="auto"/>
              <w:rPr>
                <w:bCs/>
                <w:color w:val="0070C0"/>
              </w:rPr>
            </w:pPr>
            <w:r w:rsidRPr="001C7718">
              <w:rPr>
                <w:bCs/>
                <w:color w:val="0070C0"/>
              </w:rPr>
              <w:t>Capturing experiences and responses with a range of media</w:t>
            </w:r>
          </w:p>
          <w:p w14:paraId="2D952C7E" w14:textId="16273053" w:rsidR="000336D4" w:rsidRPr="001C7718" w:rsidRDefault="000336D4" w:rsidP="000336D4">
            <w:pPr>
              <w:pStyle w:val="ListParagraph"/>
              <w:numPr>
                <w:ilvl w:val="0"/>
                <w:numId w:val="7"/>
              </w:numPr>
              <w:spacing w:line="240" w:lineRule="auto"/>
              <w:rPr>
                <w:bCs/>
                <w:color w:val="0070C0"/>
              </w:rPr>
            </w:pPr>
            <w:r w:rsidRPr="001C7718">
              <w:rPr>
                <w:bCs/>
                <w:color w:val="0070C0"/>
              </w:rPr>
              <w:t xml:space="preserve">Sharing their creations </w:t>
            </w:r>
            <w:r w:rsidR="00187CEF" w:rsidRPr="001C7718">
              <w:rPr>
                <w:bCs/>
                <w:color w:val="0070C0"/>
              </w:rPr>
              <w:t xml:space="preserve">with others </w:t>
            </w:r>
          </w:p>
          <w:p w14:paraId="52044360" w14:textId="633ED95D" w:rsidR="00187CEF" w:rsidRPr="001C7718" w:rsidRDefault="00187CEF" w:rsidP="00187CEF">
            <w:pPr>
              <w:pStyle w:val="ListParagraph"/>
              <w:numPr>
                <w:ilvl w:val="0"/>
                <w:numId w:val="7"/>
              </w:numPr>
              <w:spacing w:line="240" w:lineRule="auto"/>
              <w:rPr>
                <w:bCs/>
                <w:color w:val="0070C0"/>
              </w:rPr>
            </w:pPr>
            <w:r w:rsidRPr="001C7718">
              <w:rPr>
                <w:bCs/>
                <w:color w:val="0070C0"/>
              </w:rPr>
              <w:t>Talking through the processes they have gone through while creating</w:t>
            </w:r>
          </w:p>
          <w:p w14:paraId="04E0C3BE" w14:textId="6A3FED5D" w:rsidR="00187CEF" w:rsidRPr="001C7718" w:rsidRDefault="00187CEF" w:rsidP="00187CEF">
            <w:pPr>
              <w:pStyle w:val="ListParagraph"/>
              <w:numPr>
                <w:ilvl w:val="0"/>
                <w:numId w:val="7"/>
              </w:numPr>
              <w:spacing w:line="240" w:lineRule="auto"/>
              <w:rPr>
                <w:bCs/>
                <w:color w:val="0070C0"/>
              </w:rPr>
            </w:pPr>
            <w:r w:rsidRPr="001C7718">
              <w:rPr>
                <w:bCs/>
                <w:color w:val="0070C0"/>
              </w:rPr>
              <w:lastRenderedPageBreak/>
              <w:t>Using props and materials to support their role play</w:t>
            </w:r>
          </w:p>
          <w:p w14:paraId="228596E0" w14:textId="77777777" w:rsidR="00517CD1" w:rsidRPr="00517CD1" w:rsidRDefault="00517CD1" w:rsidP="00517CD1">
            <w:pPr>
              <w:spacing w:line="240" w:lineRule="auto"/>
              <w:rPr>
                <w:b/>
                <w:color w:val="0070C0"/>
              </w:rPr>
            </w:pPr>
          </w:p>
          <w:p w14:paraId="79F9E6BD" w14:textId="41C52E7C" w:rsidR="00AB38EE" w:rsidRDefault="00517CD1" w:rsidP="00517CD1">
            <w:pPr>
              <w:spacing w:line="240" w:lineRule="auto"/>
              <w:rPr>
                <w:b/>
                <w:color w:val="0070C0"/>
              </w:rPr>
            </w:pPr>
            <w:r w:rsidRPr="00517CD1">
              <w:rPr>
                <w:b/>
                <w:color w:val="0070C0"/>
              </w:rPr>
              <w:t>BEING IMAGINATIVE</w:t>
            </w:r>
            <w:r w:rsidR="004D248B">
              <w:rPr>
                <w:b/>
                <w:color w:val="0070C0"/>
              </w:rPr>
              <w:t xml:space="preserve"> AND EXPRESSIVE</w:t>
            </w:r>
          </w:p>
          <w:p w14:paraId="0315D8ED" w14:textId="77777777" w:rsidR="00517CD1" w:rsidRPr="001C7718" w:rsidRDefault="00517CD1" w:rsidP="00517CD1">
            <w:pPr>
              <w:spacing w:line="240" w:lineRule="auto"/>
              <w:rPr>
                <w:bCs/>
                <w:color w:val="0070C0"/>
              </w:rPr>
            </w:pPr>
            <w:r w:rsidRPr="001C7718">
              <w:rPr>
                <w:bCs/>
                <w:color w:val="0070C0"/>
              </w:rPr>
              <w:t>This area of Expressive Arts and Design includes (but is not restricted to) children</w:t>
            </w:r>
          </w:p>
          <w:p w14:paraId="633122EC" w14:textId="77777777" w:rsidR="000336D4" w:rsidRPr="001C7718" w:rsidRDefault="000336D4" w:rsidP="000336D4">
            <w:pPr>
              <w:pStyle w:val="ListParagraph"/>
              <w:numPr>
                <w:ilvl w:val="0"/>
                <w:numId w:val="7"/>
              </w:numPr>
              <w:spacing w:line="240" w:lineRule="auto"/>
              <w:rPr>
                <w:bCs/>
                <w:color w:val="0070C0"/>
              </w:rPr>
            </w:pPr>
            <w:r w:rsidRPr="001C7718">
              <w:rPr>
                <w:bCs/>
                <w:color w:val="0070C0"/>
              </w:rPr>
              <w:t>Dancing</w:t>
            </w:r>
          </w:p>
          <w:p w14:paraId="6F15AF64" w14:textId="1B030E65" w:rsidR="000336D4" w:rsidRPr="001C7718" w:rsidRDefault="000336D4" w:rsidP="000336D4">
            <w:pPr>
              <w:pStyle w:val="ListParagraph"/>
              <w:numPr>
                <w:ilvl w:val="0"/>
                <w:numId w:val="7"/>
              </w:numPr>
              <w:spacing w:line="240" w:lineRule="auto"/>
              <w:rPr>
                <w:bCs/>
                <w:color w:val="0070C0"/>
              </w:rPr>
            </w:pPr>
            <w:r w:rsidRPr="001C7718">
              <w:rPr>
                <w:bCs/>
                <w:color w:val="0070C0"/>
              </w:rPr>
              <w:t>Singing</w:t>
            </w:r>
            <w:r w:rsidR="00187CEF" w:rsidRPr="001C7718">
              <w:rPr>
                <w:bCs/>
                <w:color w:val="0070C0"/>
              </w:rPr>
              <w:t xml:space="preserve"> and learning a range of </w:t>
            </w:r>
            <w:r w:rsidR="008158D7" w:rsidRPr="001C7718">
              <w:rPr>
                <w:bCs/>
                <w:color w:val="0070C0"/>
              </w:rPr>
              <w:t>nursery rhymes and songs</w:t>
            </w:r>
          </w:p>
          <w:p w14:paraId="4479EA30" w14:textId="5CFD8C9D" w:rsidR="00187CEF" w:rsidRPr="001C7718" w:rsidRDefault="00187CEF" w:rsidP="000336D4">
            <w:pPr>
              <w:pStyle w:val="ListParagraph"/>
              <w:numPr>
                <w:ilvl w:val="0"/>
                <w:numId w:val="7"/>
              </w:numPr>
              <w:spacing w:line="240" w:lineRule="auto"/>
              <w:rPr>
                <w:bCs/>
                <w:color w:val="0070C0"/>
              </w:rPr>
            </w:pPr>
            <w:r w:rsidRPr="001C7718">
              <w:rPr>
                <w:bCs/>
                <w:color w:val="0070C0"/>
              </w:rPr>
              <w:t>Performing songs, rhymes, poems and stories</w:t>
            </w:r>
          </w:p>
          <w:p w14:paraId="2DF6929B" w14:textId="77777777" w:rsidR="000336D4" w:rsidRPr="001C7718" w:rsidRDefault="000336D4" w:rsidP="000336D4">
            <w:pPr>
              <w:pStyle w:val="ListParagraph"/>
              <w:numPr>
                <w:ilvl w:val="0"/>
                <w:numId w:val="7"/>
              </w:numPr>
              <w:spacing w:line="240" w:lineRule="auto"/>
              <w:rPr>
                <w:bCs/>
                <w:color w:val="0070C0"/>
              </w:rPr>
            </w:pPr>
            <w:r w:rsidRPr="001C7718">
              <w:rPr>
                <w:bCs/>
                <w:color w:val="0070C0"/>
              </w:rPr>
              <w:t>Moving rhythmically and in response to music</w:t>
            </w:r>
          </w:p>
          <w:p w14:paraId="7AC142EB" w14:textId="014E1C8E" w:rsidR="000336D4" w:rsidRPr="001C7718" w:rsidRDefault="000336D4" w:rsidP="000336D4">
            <w:pPr>
              <w:pStyle w:val="ListParagraph"/>
              <w:numPr>
                <w:ilvl w:val="0"/>
                <w:numId w:val="7"/>
              </w:numPr>
              <w:spacing w:line="240" w:lineRule="auto"/>
              <w:rPr>
                <w:bCs/>
                <w:color w:val="0070C0"/>
              </w:rPr>
            </w:pPr>
            <w:r w:rsidRPr="001C7718">
              <w:rPr>
                <w:bCs/>
                <w:color w:val="0070C0"/>
              </w:rPr>
              <w:t>Developing a sense of rhythm</w:t>
            </w:r>
          </w:p>
          <w:p w14:paraId="782F9DBD" w14:textId="0982D20F" w:rsidR="00517CD1" w:rsidRPr="001C7718" w:rsidRDefault="00F71AD2" w:rsidP="000336D4">
            <w:pPr>
              <w:pStyle w:val="ListParagraph"/>
              <w:numPr>
                <w:ilvl w:val="0"/>
                <w:numId w:val="7"/>
              </w:numPr>
              <w:spacing w:line="240" w:lineRule="auto"/>
              <w:rPr>
                <w:bCs/>
                <w:color w:val="0070C0"/>
              </w:rPr>
            </w:pPr>
            <w:r w:rsidRPr="001C7718">
              <w:rPr>
                <w:bCs/>
                <w:color w:val="0070C0"/>
              </w:rPr>
              <w:t>Using movement to express themselves and in response to music</w:t>
            </w:r>
          </w:p>
          <w:p w14:paraId="55C34ADB"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 xml:space="preserve">Creating songs and rhythms independently </w:t>
            </w:r>
          </w:p>
          <w:p w14:paraId="7CF24961"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Engaging in imaginative role-play and building stories, using resources to support this play</w:t>
            </w:r>
          </w:p>
          <w:p w14:paraId="7819BEE3" w14:textId="77777777" w:rsidR="00F71AD2" w:rsidRPr="001C7718" w:rsidRDefault="00F71AD2" w:rsidP="000336D4">
            <w:pPr>
              <w:pStyle w:val="ListParagraph"/>
              <w:numPr>
                <w:ilvl w:val="0"/>
                <w:numId w:val="7"/>
              </w:numPr>
              <w:spacing w:line="240" w:lineRule="auto"/>
              <w:rPr>
                <w:bCs/>
                <w:color w:val="0070C0"/>
              </w:rPr>
            </w:pPr>
            <w:r w:rsidRPr="001C7718">
              <w:rPr>
                <w:bCs/>
                <w:color w:val="0070C0"/>
              </w:rPr>
              <w:t>Playing collaboratively as a group to develop and act out a narrative</w:t>
            </w:r>
          </w:p>
          <w:p w14:paraId="0EBCF671" w14:textId="77777777" w:rsidR="00F22D0B" w:rsidRPr="001C7718" w:rsidRDefault="00F22D0B" w:rsidP="00F22D0B">
            <w:pPr>
              <w:spacing w:line="240" w:lineRule="auto"/>
              <w:rPr>
                <w:bCs/>
                <w:color w:val="0070C0"/>
              </w:rPr>
            </w:pPr>
          </w:p>
          <w:p w14:paraId="0246F6CA" w14:textId="77777777" w:rsidR="00F22D0B" w:rsidRDefault="00F22D0B" w:rsidP="00F22D0B">
            <w:pPr>
              <w:spacing w:line="240" w:lineRule="auto"/>
              <w:rPr>
                <w:b/>
                <w:color w:val="0070C0"/>
              </w:rPr>
            </w:pPr>
            <w:r>
              <w:rPr>
                <w:b/>
                <w:color w:val="0070C0"/>
              </w:rPr>
              <w:t>Through their development in Expressive Arts and Design children will:</w:t>
            </w:r>
          </w:p>
          <w:p w14:paraId="77765D86" w14:textId="77777777" w:rsidR="00F22D0B" w:rsidRDefault="00F22D0B" w:rsidP="00F22D0B">
            <w:pPr>
              <w:spacing w:line="240" w:lineRule="auto"/>
              <w:rPr>
                <w:b/>
                <w:color w:val="0070C0"/>
              </w:rPr>
            </w:pPr>
          </w:p>
          <w:p w14:paraId="12EEDC17" w14:textId="77777777" w:rsidR="00F22D0B" w:rsidRPr="001C7718" w:rsidRDefault="00F22D0B" w:rsidP="000336D4">
            <w:pPr>
              <w:pStyle w:val="ListParagraph"/>
              <w:numPr>
                <w:ilvl w:val="0"/>
                <w:numId w:val="7"/>
              </w:numPr>
              <w:spacing w:line="240" w:lineRule="auto"/>
              <w:rPr>
                <w:bCs/>
                <w:color w:val="0070C0"/>
              </w:rPr>
            </w:pPr>
            <w:r w:rsidRPr="001C7718">
              <w:rPr>
                <w:bCs/>
                <w:i/>
                <w:color w:val="0070C0"/>
              </w:rPr>
              <w:t>express</w:t>
            </w:r>
            <w:r w:rsidRPr="001C7718">
              <w:rPr>
                <w:bCs/>
                <w:color w:val="0070C0"/>
              </w:rPr>
              <w:t xml:space="preserve"> autonomy, emotions, ideas</w:t>
            </w:r>
          </w:p>
          <w:p w14:paraId="707E12E1" w14:textId="77777777" w:rsidR="00F22D0B" w:rsidRPr="001C7718" w:rsidRDefault="00F22D0B" w:rsidP="000336D4">
            <w:pPr>
              <w:pStyle w:val="ListParagraph"/>
              <w:numPr>
                <w:ilvl w:val="0"/>
                <w:numId w:val="7"/>
              </w:numPr>
              <w:spacing w:line="240" w:lineRule="auto"/>
              <w:rPr>
                <w:bCs/>
                <w:color w:val="0070C0"/>
              </w:rPr>
            </w:pPr>
            <w:r w:rsidRPr="001C7718">
              <w:rPr>
                <w:bCs/>
                <w:i/>
                <w:color w:val="0070C0"/>
              </w:rPr>
              <w:t>communicate</w:t>
            </w:r>
            <w:r w:rsidRPr="001C7718">
              <w:rPr>
                <w:bCs/>
                <w:color w:val="0070C0"/>
              </w:rPr>
              <w:t xml:space="preserve"> </w:t>
            </w:r>
            <w:r w:rsidR="009E2627" w:rsidRPr="001C7718">
              <w:rPr>
                <w:bCs/>
                <w:color w:val="0070C0"/>
              </w:rPr>
              <w:t xml:space="preserve">their </w:t>
            </w:r>
            <w:r w:rsidRPr="001C7718">
              <w:rPr>
                <w:bCs/>
                <w:color w:val="0070C0"/>
              </w:rPr>
              <w:t>own individual view of the world</w:t>
            </w:r>
          </w:p>
          <w:p w14:paraId="2FA7283E" w14:textId="77777777" w:rsidR="00F22D0B" w:rsidRPr="001C7718" w:rsidRDefault="00F22D0B" w:rsidP="000336D4">
            <w:pPr>
              <w:pStyle w:val="ListParagraph"/>
              <w:numPr>
                <w:ilvl w:val="0"/>
                <w:numId w:val="7"/>
              </w:numPr>
              <w:spacing w:line="240" w:lineRule="auto"/>
              <w:rPr>
                <w:bCs/>
                <w:color w:val="0070C0"/>
              </w:rPr>
            </w:pPr>
            <w:r w:rsidRPr="001C7718">
              <w:rPr>
                <w:bCs/>
                <w:i/>
                <w:color w:val="0070C0"/>
              </w:rPr>
              <w:t>create</w:t>
            </w:r>
            <w:r w:rsidRPr="001C7718">
              <w:rPr>
                <w:bCs/>
                <w:color w:val="0070C0"/>
              </w:rPr>
              <w:t xml:space="preserve"> </w:t>
            </w:r>
            <w:r w:rsidR="009E2627" w:rsidRPr="001C7718">
              <w:rPr>
                <w:bCs/>
                <w:color w:val="0070C0"/>
              </w:rPr>
              <w:t>their</w:t>
            </w:r>
            <w:r w:rsidRPr="001C7718">
              <w:rPr>
                <w:bCs/>
                <w:color w:val="0070C0"/>
              </w:rPr>
              <w:t xml:space="preserve"> own imaginative worlds through a variety of media, including talk</w:t>
            </w:r>
          </w:p>
          <w:p w14:paraId="634D5F99" w14:textId="1C8D942C" w:rsidR="00F15CD6" w:rsidRPr="001C7718" w:rsidRDefault="00F22D0B" w:rsidP="001C7718">
            <w:pPr>
              <w:pStyle w:val="ListParagraph"/>
              <w:numPr>
                <w:ilvl w:val="0"/>
                <w:numId w:val="7"/>
              </w:numPr>
              <w:spacing w:line="240" w:lineRule="auto"/>
              <w:rPr>
                <w:bCs/>
                <w:color w:val="0070C0"/>
              </w:rPr>
            </w:pPr>
            <w:r w:rsidRPr="001C7718">
              <w:rPr>
                <w:bCs/>
                <w:i/>
                <w:color w:val="0070C0"/>
              </w:rPr>
              <w:t>illustrate</w:t>
            </w:r>
            <w:r w:rsidRPr="001C7718">
              <w:rPr>
                <w:bCs/>
                <w:color w:val="0070C0"/>
              </w:rPr>
              <w:t xml:space="preserve">, </w:t>
            </w:r>
            <w:r w:rsidRPr="001C7718">
              <w:rPr>
                <w:bCs/>
                <w:i/>
                <w:color w:val="0070C0"/>
              </w:rPr>
              <w:t>design</w:t>
            </w:r>
            <w:r w:rsidRPr="001C7718">
              <w:rPr>
                <w:bCs/>
                <w:color w:val="0070C0"/>
              </w:rPr>
              <w:t xml:space="preserve"> and </w:t>
            </w:r>
            <w:r w:rsidRPr="001C7718">
              <w:rPr>
                <w:bCs/>
                <w:i/>
                <w:color w:val="0070C0"/>
              </w:rPr>
              <w:t>record</w:t>
            </w:r>
            <w:r w:rsidRPr="001C7718">
              <w:rPr>
                <w:bCs/>
                <w:color w:val="0070C0"/>
              </w:rPr>
              <w:t xml:space="preserve"> </w:t>
            </w:r>
            <w:r w:rsidR="009E2627" w:rsidRPr="001C7718">
              <w:rPr>
                <w:bCs/>
                <w:color w:val="0070C0"/>
              </w:rPr>
              <w:t>their</w:t>
            </w:r>
            <w:r w:rsidRPr="001C7718">
              <w:rPr>
                <w:bCs/>
                <w:color w:val="0070C0"/>
              </w:rPr>
              <w:t xml:space="preserve"> world</w:t>
            </w:r>
          </w:p>
          <w:p w14:paraId="2A5957C3" w14:textId="77777777" w:rsidR="002D43FF" w:rsidRPr="001C7718" w:rsidRDefault="002D43FF" w:rsidP="000336D4">
            <w:pPr>
              <w:pStyle w:val="ListParagraph"/>
              <w:numPr>
                <w:ilvl w:val="0"/>
                <w:numId w:val="7"/>
              </w:numPr>
              <w:spacing w:line="240" w:lineRule="auto"/>
              <w:rPr>
                <w:bCs/>
                <w:color w:val="0070C0"/>
              </w:rPr>
            </w:pPr>
            <w:r w:rsidRPr="001C7718">
              <w:rPr>
                <w:bCs/>
                <w:color w:val="0070C0"/>
              </w:rPr>
              <w:t>take part in a large variety of practical creative experiences both indoors and outdoors, through both adult- and child-initiated play</w:t>
            </w:r>
          </w:p>
          <w:p w14:paraId="40888BE3" w14:textId="77777777" w:rsidR="00F22D0B" w:rsidRPr="001C7718" w:rsidRDefault="00F22D0B" w:rsidP="000336D4">
            <w:pPr>
              <w:pStyle w:val="ListParagraph"/>
              <w:numPr>
                <w:ilvl w:val="0"/>
                <w:numId w:val="7"/>
              </w:numPr>
              <w:spacing w:line="240" w:lineRule="auto"/>
              <w:rPr>
                <w:bCs/>
                <w:color w:val="0070C0"/>
              </w:rPr>
            </w:pPr>
            <w:r w:rsidRPr="001C7718">
              <w:rPr>
                <w:bCs/>
                <w:color w:val="0070C0"/>
              </w:rPr>
              <w:t xml:space="preserve">express </w:t>
            </w:r>
            <w:r w:rsidR="009E2627" w:rsidRPr="001C7718">
              <w:rPr>
                <w:bCs/>
                <w:color w:val="0070C0"/>
              </w:rPr>
              <w:t>themselves</w:t>
            </w:r>
            <w:r w:rsidRPr="001C7718">
              <w:rPr>
                <w:bCs/>
                <w:color w:val="0070C0"/>
              </w:rPr>
              <w:t xml:space="preserve"> through a variety of media in response to stimuli</w:t>
            </w:r>
          </w:p>
          <w:p w14:paraId="516B5835"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t>use media and materials creatively</w:t>
            </w:r>
          </w:p>
          <w:p w14:paraId="1E23D3CE"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t>develop skills</w:t>
            </w:r>
            <w:r w:rsidR="006C1150" w:rsidRPr="001C7718">
              <w:rPr>
                <w:bCs/>
                <w:color w:val="0070C0"/>
              </w:rPr>
              <w:t>, techniques</w:t>
            </w:r>
            <w:r w:rsidRPr="001C7718">
              <w:rPr>
                <w:bCs/>
                <w:color w:val="0070C0"/>
              </w:rPr>
              <w:t xml:space="preserve"> and organisational strategies with each different medium</w:t>
            </w:r>
          </w:p>
          <w:p w14:paraId="5F81448D"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t>learn about the world by careful “looking”</w:t>
            </w:r>
          </w:p>
          <w:p w14:paraId="7D2FB055" w14:textId="6D517B44" w:rsidR="00F15CD6" w:rsidRPr="001C7718" w:rsidRDefault="00F15CD6" w:rsidP="000336D4">
            <w:pPr>
              <w:pStyle w:val="ListParagraph"/>
              <w:numPr>
                <w:ilvl w:val="0"/>
                <w:numId w:val="7"/>
              </w:numPr>
              <w:spacing w:line="240" w:lineRule="auto"/>
              <w:rPr>
                <w:bCs/>
                <w:color w:val="0070C0"/>
              </w:rPr>
            </w:pPr>
            <w:r w:rsidRPr="001C7718">
              <w:rPr>
                <w:bCs/>
                <w:color w:val="0070C0"/>
              </w:rPr>
              <w:t>develop an understanding of concepts</w:t>
            </w:r>
            <w:r w:rsidR="001C7718" w:rsidRPr="001C7718">
              <w:rPr>
                <w:bCs/>
                <w:color w:val="0070C0"/>
              </w:rPr>
              <w:t xml:space="preserve"> related to creativity, design, music and the different materials they encounter, for example, high and low pitched voices or colour-mixing</w:t>
            </w:r>
          </w:p>
          <w:p w14:paraId="298CA84A"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t>use the senses to explore a wide range of media</w:t>
            </w:r>
          </w:p>
          <w:p w14:paraId="1420D8A8"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lastRenderedPageBreak/>
              <w:t>become aware of the work of published artists or work alongside real artists</w:t>
            </w:r>
          </w:p>
          <w:p w14:paraId="4B245A3B" w14:textId="77777777" w:rsidR="00F15CD6" w:rsidRPr="001C7718" w:rsidRDefault="00F15CD6" w:rsidP="000336D4">
            <w:pPr>
              <w:pStyle w:val="ListParagraph"/>
              <w:numPr>
                <w:ilvl w:val="0"/>
                <w:numId w:val="7"/>
              </w:numPr>
              <w:spacing w:line="240" w:lineRule="auto"/>
              <w:rPr>
                <w:bCs/>
                <w:color w:val="0070C0"/>
              </w:rPr>
            </w:pPr>
            <w:r w:rsidRPr="001C7718">
              <w:rPr>
                <w:bCs/>
                <w:color w:val="0070C0"/>
              </w:rPr>
              <w:t>become aware of beauty in the natural and wider world</w:t>
            </w:r>
          </w:p>
          <w:p w14:paraId="4CA661EC" w14:textId="77777777" w:rsidR="002D43FF" w:rsidRPr="001C7718" w:rsidRDefault="002D43FF" w:rsidP="000336D4">
            <w:pPr>
              <w:pStyle w:val="ListParagraph"/>
              <w:numPr>
                <w:ilvl w:val="0"/>
                <w:numId w:val="7"/>
              </w:numPr>
              <w:spacing w:line="240" w:lineRule="auto"/>
              <w:rPr>
                <w:bCs/>
                <w:color w:val="0070C0"/>
              </w:rPr>
            </w:pPr>
            <w:r w:rsidRPr="001C7718">
              <w:rPr>
                <w:bCs/>
                <w:color w:val="0070C0"/>
              </w:rPr>
              <w:t>access creative experiences through the use of ICT</w:t>
            </w:r>
          </w:p>
          <w:p w14:paraId="2607886E" w14:textId="77777777" w:rsidR="00F15CD6" w:rsidRPr="001C7718" w:rsidRDefault="00F15CD6" w:rsidP="00F15CD6">
            <w:pPr>
              <w:spacing w:line="240" w:lineRule="auto"/>
              <w:rPr>
                <w:bCs/>
                <w:color w:val="0070C0"/>
              </w:rPr>
            </w:pPr>
          </w:p>
          <w:p w14:paraId="0A09BACE" w14:textId="77777777" w:rsidR="00F22D0B" w:rsidRDefault="00F15CD6" w:rsidP="00F22D0B">
            <w:pPr>
              <w:spacing w:line="240" w:lineRule="auto"/>
              <w:rPr>
                <w:b/>
                <w:color w:val="0070C0"/>
              </w:rPr>
            </w:pPr>
            <w:r>
              <w:rPr>
                <w:b/>
                <w:color w:val="0070C0"/>
              </w:rPr>
              <w:t xml:space="preserve">Through children’s expressive arts and design work they will also build skills which relate to other areas of the curriculum, e.g. PSED. For example they will </w:t>
            </w:r>
          </w:p>
          <w:p w14:paraId="32503852" w14:textId="77777777" w:rsidR="00F15CD6" w:rsidRPr="00F22D0B" w:rsidRDefault="00F15CD6" w:rsidP="00F22D0B">
            <w:pPr>
              <w:spacing w:line="240" w:lineRule="auto"/>
              <w:rPr>
                <w:b/>
                <w:color w:val="0070C0"/>
              </w:rPr>
            </w:pPr>
          </w:p>
          <w:p w14:paraId="4A8D6034" w14:textId="77777777" w:rsidR="00F22D0B" w:rsidRPr="001C7718" w:rsidRDefault="00F22D0B" w:rsidP="000336D4">
            <w:pPr>
              <w:pStyle w:val="ListParagraph"/>
              <w:numPr>
                <w:ilvl w:val="0"/>
                <w:numId w:val="7"/>
              </w:numPr>
              <w:spacing w:line="240" w:lineRule="auto"/>
              <w:rPr>
                <w:bCs/>
                <w:color w:val="0070C0"/>
              </w:rPr>
            </w:pPr>
            <w:r w:rsidRPr="001C7718">
              <w:rPr>
                <w:bCs/>
                <w:color w:val="0070C0"/>
              </w:rPr>
              <w:t>develop socially and emotionally</w:t>
            </w:r>
          </w:p>
          <w:p w14:paraId="2CB0907F" w14:textId="77777777" w:rsidR="00F22D0B" w:rsidRPr="001C7718" w:rsidRDefault="00F22D0B" w:rsidP="000336D4">
            <w:pPr>
              <w:pStyle w:val="ListParagraph"/>
              <w:numPr>
                <w:ilvl w:val="0"/>
                <w:numId w:val="7"/>
              </w:numPr>
              <w:spacing w:line="240" w:lineRule="auto"/>
              <w:rPr>
                <w:bCs/>
                <w:color w:val="0070C0"/>
              </w:rPr>
            </w:pPr>
            <w:r w:rsidRPr="001C7718">
              <w:rPr>
                <w:bCs/>
                <w:color w:val="0070C0"/>
              </w:rPr>
              <w:t xml:space="preserve">become confident in </w:t>
            </w:r>
            <w:r w:rsidR="009E2627" w:rsidRPr="001C7718">
              <w:rPr>
                <w:bCs/>
                <w:color w:val="0070C0"/>
              </w:rPr>
              <w:t>their</w:t>
            </w:r>
            <w:r w:rsidRPr="001C7718">
              <w:rPr>
                <w:bCs/>
                <w:color w:val="0070C0"/>
              </w:rPr>
              <w:t xml:space="preserve"> own abilities through having the opportunity to take risks and make mistakes</w:t>
            </w:r>
          </w:p>
          <w:p w14:paraId="0CA4174E" w14:textId="77777777" w:rsidR="00F15CD6" w:rsidRPr="001C7718" w:rsidRDefault="00F22D0B" w:rsidP="000336D4">
            <w:pPr>
              <w:pStyle w:val="ListParagraph"/>
              <w:numPr>
                <w:ilvl w:val="0"/>
                <w:numId w:val="7"/>
              </w:numPr>
              <w:spacing w:line="240" w:lineRule="auto"/>
              <w:rPr>
                <w:bCs/>
                <w:color w:val="0070C0"/>
              </w:rPr>
            </w:pPr>
            <w:r w:rsidRPr="001C7718">
              <w:rPr>
                <w:bCs/>
                <w:color w:val="0070C0"/>
              </w:rPr>
              <w:t>develop concentration and involvement in his / her own work</w:t>
            </w:r>
          </w:p>
          <w:p w14:paraId="0E1EC389" w14:textId="77777777" w:rsidR="00F22D0B" w:rsidRPr="00F15CD6" w:rsidRDefault="00F22D0B" w:rsidP="000336D4">
            <w:pPr>
              <w:pStyle w:val="ListParagraph"/>
              <w:numPr>
                <w:ilvl w:val="0"/>
                <w:numId w:val="7"/>
              </w:numPr>
              <w:spacing w:line="240" w:lineRule="auto"/>
              <w:rPr>
                <w:b/>
                <w:color w:val="0070C0"/>
              </w:rPr>
            </w:pPr>
            <w:r w:rsidRPr="001C7718">
              <w:rPr>
                <w:bCs/>
                <w:color w:val="0070C0"/>
              </w:rPr>
              <w:t>work individually, in pairs and in groups to develop their own ideas</w:t>
            </w:r>
          </w:p>
        </w:tc>
        <w:tc>
          <w:tcPr>
            <w:tcW w:w="8600" w:type="dxa"/>
          </w:tcPr>
          <w:p w14:paraId="4D401B16" w14:textId="77777777" w:rsidR="002678D9" w:rsidRPr="006F78F2" w:rsidRDefault="002678D9" w:rsidP="008301CD">
            <w:pPr>
              <w:rPr>
                <w:b/>
                <w:color w:val="00B050"/>
              </w:rPr>
            </w:pPr>
            <w:r>
              <w:rPr>
                <w:b/>
                <w:color w:val="00B050"/>
              </w:rPr>
              <w:lastRenderedPageBreak/>
              <w:t>ADULTS</w:t>
            </w:r>
          </w:p>
          <w:p w14:paraId="2F5BFD4D" w14:textId="77777777" w:rsidR="002678D9" w:rsidRDefault="002678D9" w:rsidP="008301CD">
            <w:pPr>
              <w:rPr>
                <w:b/>
                <w:color w:val="00B050"/>
              </w:rPr>
            </w:pPr>
          </w:p>
          <w:p w14:paraId="7711326F" w14:textId="77777777" w:rsidR="002678D9" w:rsidRDefault="002678D9" w:rsidP="00EA2DC1">
            <w:pPr>
              <w:rPr>
                <w:b/>
                <w:color w:val="00B050"/>
              </w:rPr>
            </w:pPr>
            <w:r>
              <w:rPr>
                <w:b/>
                <w:color w:val="00B050"/>
              </w:rPr>
              <w:t xml:space="preserve">We aim </w:t>
            </w:r>
            <w:r w:rsidR="00EA2DC1">
              <w:rPr>
                <w:b/>
                <w:color w:val="00B050"/>
              </w:rPr>
              <w:t>to provide each child with the freedom and skills which enable them to express themselves imaginatively and creatively through a range of media.</w:t>
            </w:r>
          </w:p>
          <w:p w14:paraId="69C8C6C1" w14:textId="77777777" w:rsidR="00EA2DC1" w:rsidRDefault="00EA2DC1" w:rsidP="00EA2DC1">
            <w:pPr>
              <w:rPr>
                <w:b/>
                <w:color w:val="00B050"/>
              </w:rPr>
            </w:pPr>
            <w:r>
              <w:rPr>
                <w:b/>
                <w:color w:val="00B050"/>
              </w:rPr>
              <w:t>We believe that each child has his / her own valuable contribution to make to creativity without the need for undue adult imposition or influence.</w:t>
            </w:r>
          </w:p>
          <w:p w14:paraId="567DD2D2" w14:textId="77777777" w:rsidR="00EA2DC1" w:rsidRDefault="00EA2DC1" w:rsidP="00EA2DC1">
            <w:pPr>
              <w:rPr>
                <w:b/>
                <w:color w:val="00B050"/>
              </w:rPr>
            </w:pPr>
            <w:r>
              <w:rPr>
                <w:b/>
                <w:color w:val="00B050"/>
              </w:rPr>
              <w:t>We recognise that there is a strong cross-curricular element to Expressive Arts and Design as children may use art to record and represent learning i</w:t>
            </w:r>
            <w:r w:rsidR="00BD5ED7">
              <w:rPr>
                <w:b/>
                <w:color w:val="00B050"/>
              </w:rPr>
              <w:t>n other areas of the curriculum or may use ICT resources to support their creativity.</w:t>
            </w:r>
          </w:p>
          <w:p w14:paraId="340DB408" w14:textId="77777777" w:rsidR="002678D9" w:rsidRDefault="002678D9" w:rsidP="008301CD">
            <w:pPr>
              <w:rPr>
                <w:b/>
                <w:color w:val="00B050"/>
              </w:rPr>
            </w:pPr>
          </w:p>
          <w:p w14:paraId="0CC06669" w14:textId="0605434C" w:rsidR="002678D9" w:rsidRDefault="0035590B" w:rsidP="008301CD">
            <w:pPr>
              <w:rPr>
                <w:b/>
                <w:color w:val="00B050"/>
              </w:rPr>
            </w:pPr>
            <w:r>
              <w:rPr>
                <w:b/>
                <w:color w:val="00B050"/>
              </w:rPr>
              <w:t>In this area of the curriculum we will:</w:t>
            </w:r>
          </w:p>
          <w:p w14:paraId="4C2572E8" w14:textId="77777777" w:rsidR="002678D9" w:rsidRDefault="002678D9" w:rsidP="008301CD">
            <w:pPr>
              <w:rPr>
                <w:b/>
                <w:color w:val="00B050"/>
              </w:rPr>
            </w:pPr>
          </w:p>
          <w:p w14:paraId="4528FB9F" w14:textId="77777777" w:rsidR="004D248B" w:rsidRPr="001C7718" w:rsidRDefault="00507E50" w:rsidP="002678D9">
            <w:pPr>
              <w:pStyle w:val="ListParagraph"/>
              <w:numPr>
                <w:ilvl w:val="0"/>
                <w:numId w:val="1"/>
              </w:numPr>
              <w:spacing w:line="240" w:lineRule="auto"/>
              <w:rPr>
                <w:bCs/>
                <w:color w:val="00B050"/>
              </w:rPr>
            </w:pPr>
            <w:r w:rsidRPr="001C7718">
              <w:rPr>
                <w:bCs/>
                <w:color w:val="00B050"/>
              </w:rPr>
              <w:t xml:space="preserve">offer a wide variety of </w:t>
            </w:r>
            <w:r w:rsidR="002D43FF" w:rsidRPr="001C7718">
              <w:rPr>
                <w:bCs/>
                <w:color w:val="00B050"/>
              </w:rPr>
              <w:t xml:space="preserve">multi-disciplinary and multi-sensory </w:t>
            </w:r>
            <w:r w:rsidRPr="001C7718">
              <w:rPr>
                <w:bCs/>
                <w:color w:val="00B050"/>
              </w:rPr>
              <w:t xml:space="preserve">experiences </w:t>
            </w:r>
          </w:p>
          <w:p w14:paraId="3D6A0891" w14:textId="4539717B" w:rsidR="004D248B" w:rsidRPr="001C7718" w:rsidRDefault="004D248B" w:rsidP="002678D9">
            <w:pPr>
              <w:pStyle w:val="ListParagraph"/>
              <w:numPr>
                <w:ilvl w:val="0"/>
                <w:numId w:val="1"/>
              </w:numPr>
              <w:spacing w:line="240" w:lineRule="auto"/>
              <w:rPr>
                <w:bCs/>
                <w:color w:val="00B050"/>
              </w:rPr>
            </w:pPr>
            <w:r w:rsidRPr="001C7718">
              <w:rPr>
                <w:bCs/>
                <w:color w:val="00B050"/>
              </w:rPr>
              <w:t>provide access to a wide variety of materials, tools &amp; techniques to allow children the opportunity to experiment</w:t>
            </w:r>
          </w:p>
          <w:p w14:paraId="084E6B5A" w14:textId="24D2DAC9" w:rsidR="00D42B9B" w:rsidRPr="001C7718" w:rsidRDefault="00D42B9B" w:rsidP="002678D9">
            <w:pPr>
              <w:pStyle w:val="ListParagraph"/>
              <w:numPr>
                <w:ilvl w:val="0"/>
                <w:numId w:val="1"/>
              </w:numPr>
              <w:spacing w:line="240" w:lineRule="auto"/>
              <w:rPr>
                <w:bCs/>
                <w:color w:val="00B050"/>
              </w:rPr>
            </w:pPr>
            <w:r w:rsidRPr="001C7718">
              <w:rPr>
                <w:bCs/>
                <w:color w:val="00B050"/>
              </w:rPr>
              <w:t xml:space="preserve">provide </w:t>
            </w:r>
            <w:r w:rsidR="004D248B" w:rsidRPr="001C7718">
              <w:rPr>
                <w:bCs/>
                <w:color w:val="00B050"/>
              </w:rPr>
              <w:t xml:space="preserve">regular </w:t>
            </w:r>
            <w:r w:rsidRPr="001C7718">
              <w:rPr>
                <w:bCs/>
                <w:color w:val="00B050"/>
              </w:rPr>
              <w:t>opportunities for adult-led and child-initiated activities</w:t>
            </w:r>
            <w:r w:rsidR="002D43FF" w:rsidRPr="001C7718">
              <w:rPr>
                <w:bCs/>
                <w:color w:val="00B050"/>
              </w:rPr>
              <w:t xml:space="preserve"> both indoors and out,</w:t>
            </w:r>
            <w:r w:rsidRPr="001C7718">
              <w:rPr>
                <w:bCs/>
                <w:color w:val="00B050"/>
              </w:rPr>
              <w:t xml:space="preserve"> </w:t>
            </w:r>
            <w:r w:rsidR="00517CD1" w:rsidRPr="001C7718">
              <w:rPr>
                <w:bCs/>
                <w:color w:val="00B050"/>
              </w:rPr>
              <w:t>with a balance o</w:t>
            </w:r>
            <w:r w:rsidRPr="001C7718">
              <w:rPr>
                <w:bCs/>
                <w:color w:val="00B050"/>
              </w:rPr>
              <w:t>f basic skills and experiential work in each medium</w:t>
            </w:r>
          </w:p>
          <w:p w14:paraId="43791AB6" w14:textId="77777777" w:rsidR="006C1150" w:rsidRPr="001C7718" w:rsidRDefault="006C1150" w:rsidP="002678D9">
            <w:pPr>
              <w:pStyle w:val="ListParagraph"/>
              <w:numPr>
                <w:ilvl w:val="0"/>
                <w:numId w:val="1"/>
              </w:numPr>
              <w:spacing w:line="240" w:lineRule="auto"/>
              <w:rPr>
                <w:bCs/>
                <w:color w:val="00B050"/>
              </w:rPr>
            </w:pPr>
            <w:r w:rsidRPr="001C7718">
              <w:rPr>
                <w:bCs/>
                <w:color w:val="00B050"/>
              </w:rPr>
              <w:t>support children’s confidence through encouraging comments, praise and open-ended questions, where appropriate.</w:t>
            </w:r>
          </w:p>
          <w:p w14:paraId="180288BE" w14:textId="77777777" w:rsidR="00507E50" w:rsidRPr="001C7718" w:rsidRDefault="006C1150" w:rsidP="002678D9">
            <w:pPr>
              <w:pStyle w:val="ListParagraph"/>
              <w:numPr>
                <w:ilvl w:val="0"/>
                <w:numId w:val="1"/>
              </w:numPr>
              <w:spacing w:line="240" w:lineRule="auto"/>
              <w:rPr>
                <w:bCs/>
                <w:color w:val="00B050"/>
              </w:rPr>
            </w:pPr>
            <w:r w:rsidRPr="001C7718">
              <w:rPr>
                <w:bCs/>
                <w:color w:val="00B050"/>
              </w:rPr>
              <w:lastRenderedPageBreak/>
              <w:t xml:space="preserve">develop children’s skills, techniques </w:t>
            </w:r>
            <w:r w:rsidR="00507E50" w:rsidRPr="001C7718">
              <w:rPr>
                <w:bCs/>
                <w:color w:val="00B050"/>
              </w:rPr>
              <w:t xml:space="preserve">and knowledge throughout </w:t>
            </w:r>
            <w:r w:rsidR="00D42B9B" w:rsidRPr="001C7718">
              <w:rPr>
                <w:bCs/>
                <w:color w:val="00B050"/>
              </w:rPr>
              <w:t>the year to allow them to develop new connections and realise their ideas</w:t>
            </w:r>
          </w:p>
          <w:p w14:paraId="3444A595" w14:textId="77777777" w:rsidR="006C1150" w:rsidRPr="001C7718" w:rsidRDefault="006C1150" w:rsidP="002678D9">
            <w:pPr>
              <w:pStyle w:val="ListParagraph"/>
              <w:numPr>
                <w:ilvl w:val="0"/>
                <w:numId w:val="1"/>
              </w:numPr>
              <w:spacing w:line="240" w:lineRule="auto"/>
              <w:rPr>
                <w:bCs/>
                <w:color w:val="00B050"/>
              </w:rPr>
            </w:pPr>
            <w:r w:rsidRPr="001C7718">
              <w:rPr>
                <w:bCs/>
                <w:color w:val="00B050"/>
              </w:rPr>
              <w:t>enable children to express and represent their ideas in many ways</w:t>
            </w:r>
          </w:p>
          <w:p w14:paraId="489126AF" w14:textId="2725AE11" w:rsidR="002D43FF" w:rsidRPr="001C7718" w:rsidRDefault="002D43FF" w:rsidP="002678D9">
            <w:pPr>
              <w:pStyle w:val="ListParagraph"/>
              <w:numPr>
                <w:ilvl w:val="0"/>
                <w:numId w:val="1"/>
              </w:numPr>
              <w:spacing w:line="240" w:lineRule="auto"/>
              <w:rPr>
                <w:bCs/>
                <w:color w:val="00B050"/>
              </w:rPr>
            </w:pPr>
            <w:r w:rsidRPr="001C7718">
              <w:rPr>
                <w:bCs/>
                <w:color w:val="00B050"/>
              </w:rPr>
              <w:t>model creative language</w:t>
            </w:r>
            <w:r w:rsidR="00145EB5" w:rsidRPr="001C7718">
              <w:rPr>
                <w:bCs/>
                <w:color w:val="00B050"/>
              </w:rPr>
              <w:t xml:space="preserve"> and vocabulary</w:t>
            </w:r>
            <w:r w:rsidRPr="001C7718">
              <w:rPr>
                <w:bCs/>
                <w:color w:val="00B050"/>
              </w:rPr>
              <w:t>, mark-making and other elements of Expressive Arts and Design</w:t>
            </w:r>
          </w:p>
          <w:p w14:paraId="0385F473" w14:textId="77777777" w:rsidR="002D43FF" w:rsidRPr="001C7718" w:rsidRDefault="002D43FF" w:rsidP="002678D9">
            <w:pPr>
              <w:pStyle w:val="ListParagraph"/>
              <w:numPr>
                <w:ilvl w:val="0"/>
                <w:numId w:val="1"/>
              </w:numPr>
              <w:spacing w:line="240" w:lineRule="auto"/>
              <w:rPr>
                <w:bCs/>
                <w:color w:val="00B050"/>
              </w:rPr>
            </w:pPr>
            <w:r w:rsidRPr="001C7718">
              <w:rPr>
                <w:bCs/>
                <w:color w:val="00B050"/>
              </w:rPr>
              <w:t>provide time for reflection, discussion and the embedding of creative thought</w:t>
            </w:r>
            <w:r w:rsidR="006C1150" w:rsidRPr="001C7718">
              <w:rPr>
                <w:bCs/>
                <w:color w:val="00B050"/>
              </w:rPr>
              <w:t xml:space="preserve"> as well as for children to explore, develop ideas and complete their own work</w:t>
            </w:r>
          </w:p>
          <w:p w14:paraId="44FF9055" w14:textId="77777777" w:rsidR="00EE3005" w:rsidRPr="001C7718" w:rsidRDefault="00EE3005" w:rsidP="002678D9">
            <w:pPr>
              <w:pStyle w:val="ListParagraph"/>
              <w:numPr>
                <w:ilvl w:val="0"/>
                <w:numId w:val="1"/>
              </w:numPr>
              <w:spacing w:line="240" w:lineRule="auto"/>
              <w:rPr>
                <w:bCs/>
                <w:color w:val="00B050"/>
              </w:rPr>
            </w:pPr>
            <w:r w:rsidRPr="001C7718">
              <w:rPr>
                <w:bCs/>
                <w:color w:val="00B050"/>
              </w:rPr>
              <w:t>plan open-ended activities which children can access and develop in their own ways</w:t>
            </w:r>
          </w:p>
          <w:p w14:paraId="1B50DB55" w14:textId="77777777" w:rsidR="00507E50" w:rsidRPr="001C7718" w:rsidRDefault="00F842E0" w:rsidP="00507E50">
            <w:pPr>
              <w:pStyle w:val="ListParagraph"/>
              <w:numPr>
                <w:ilvl w:val="0"/>
                <w:numId w:val="1"/>
              </w:numPr>
              <w:spacing w:line="240" w:lineRule="auto"/>
              <w:rPr>
                <w:bCs/>
                <w:color w:val="00B050"/>
              </w:rPr>
            </w:pPr>
            <w:r w:rsidRPr="001C7718">
              <w:rPr>
                <w:bCs/>
                <w:color w:val="00B050"/>
              </w:rPr>
              <w:t>r</w:t>
            </w:r>
            <w:r w:rsidR="00507E50" w:rsidRPr="001C7718">
              <w:rPr>
                <w:bCs/>
                <w:color w:val="00B050"/>
              </w:rPr>
              <w:t>efrain from imposing adult preconceptions of form</w:t>
            </w:r>
            <w:r w:rsidR="009E2627" w:rsidRPr="001C7718">
              <w:rPr>
                <w:bCs/>
                <w:color w:val="00B050"/>
              </w:rPr>
              <w:t xml:space="preserve"> and colour</w:t>
            </w:r>
            <w:r w:rsidR="00507E50" w:rsidRPr="001C7718">
              <w:rPr>
                <w:bCs/>
                <w:color w:val="00B050"/>
              </w:rPr>
              <w:t xml:space="preserve"> (e.g. templates) onto children</w:t>
            </w:r>
            <w:r w:rsidR="009E2627" w:rsidRPr="001C7718">
              <w:rPr>
                <w:bCs/>
                <w:color w:val="00B050"/>
              </w:rPr>
              <w:t xml:space="preserve"> (although there may be occasions when it is appropriate to make templates available for use or provide a set of certain colours to use when facilitating e.g. drawings of chicks.)</w:t>
            </w:r>
          </w:p>
          <w:p w14:paraId="07FB062D" w14:textId="77777777" w:rsidR="00507E50" w:rsidRPr="001C7718" w:rsidRDefault="00517CD1" w:rsidP="00507E50">
            <w:pPr>
              <w:pStyle w:val="ListParagraph"/>
              <w:numPr>
                <w:ilvl w:val="0"/>
                <w:numId w:val="1"/>
              </w:numPr>
              <w:spacing w:line="240" w:lineRule="auto"/>
              <w:rPr>
                <w:bCs/>
                <w:color w:val="00B050"/>
              </w:rPr>
            </w:pPr>
            <w:r w:rsidRPr="001C7718">
              <w:rPr>
                <w:bCs/>
                <w:color w:val="00B050"/>
              </w:rPr>
              <w:t>p</w:t>
            </w:r>
            <w:r w:rsidR="00F842E0" w:rsidRPr="001C7718">
              <w:rPr>
                <w:bCs/>
                <w:color w:val="00B050"/>
              </w:rPr>
              <w:t xml:space="preserve">rovide a wide range of </w:t>
            </w:r>
            <w:r w:rsidR="00EE3005" w:rsidRPr="001C7718">
              <w:rPr>
                <w:bCs/>
                <w:color w:val="00B050"/>
              </w:rPr>
              <w:t xml:space="preserve">good quality </w:t>
            </w:r>
            <w:r w:rsidR="00F842E0" w:rsidRPr="001C7718">
              <w:rPr>
                <w:bCs/>
                <w:color w:val="00B050"/>
              </w:rPr>
              <w:t>resources which are easily accessible for children, some of which may be available throughout the year and some of which may be added during the year to prompt new possibilities</w:t>
            </w:r>
          </w:p>
          <w:p w14:paraId="4428ABF6" w14:textId="30DED2D5" w:rsidR="006C1150" w:rsidRPr="001C7718" w:rsidRDefault="006C1150" w:rsidP="00507E50">
            <w:pPr>
              <w:pStyle w:val="ListParagraph"/>
              <w:numPr>
                <w:ilvl w:val="0"/>
                <w:numId w:val="1"/>
              </w:numPr>
              <w:spacing w:line="240" w:lineRule="auto"/>
              <w:rPr>
                <w:bCs/>
                <w:color w:val="00B050"/>
              </w:rPr>
            </w:pPr>
            <w:r w:rsidRPr="001C7718">
              <w:rPr>
                <w:bCs/>
                <w:color w:val="00B050"/>
              </w:rPr>
              <w:t xml:space="preserve">provide access to resources </w:t>
            </w:r>
            <w:r w:rsidR="001C7718" w:rsidRPr="001C7718">
              <w:rPr>
                <w:bCs/>
                <w:color w:val="00B050"/>
              </w:rPr>
              <w:t xml:space="preserve">and art </w:t>
            </w:r>
            <w:r w:rsidRPr="001C7718">
              <w:rPr>
                <w:bCs/>
                <w:color w:val="00B050"/>
              </w:rPr>
              <w:t xml:space="preserve">from a variety of cultures to stimulate different ways of thinking </w:t>
            </w:r>
            <w:r w:rsidR="001C7718" w:rsidRPr="001C7718">
              <w:rPr>
                <w:bCs/>
                <w:color w:val="00B050"/>
              </w:rPr>
              <w:t>(</w:t>
            </w:r>
            <w:r w:rsidRPr="001C7718">
              <w:rPr>
                <w:bCs/>
                <w:color w:val="00B050"/>
              </w:rPr>
              <w:t>be</w:t>
            </w:r>
            <w:r w:rsidR="001C7718" w:rsidRPr="001C7718">
              <w:rPr>
                <w:bCs/>
                <w:color w:val="00B050"/>
              </w:rPr>
              <w:t>ing</w:t>
            </w:r>
            <w:r w:rsidRPr="001C7718">
              <w:rPr>
                <w:bCs/>
                <w:color w:val="00B050"/>
              </w:rPr>
              <w:t xml:space="preserve"> sensitive to specific religious and cultural beliefs relating to particular forms of art and methods or representation</w:t>
            </w:r>
            <w:r w:rsidR="001C7718" w:rsidRPr="001C7718">
              <w:rPr>
                <w:bCs/>
                <w:color w:val="00B050"/>
              </w:rPr>
              <w:t>)</w:t>
            </w:r>
          </w:p>
          <w:p w14:paraId="14E70464" w14:textId="403F4E3B" w:rsidR="00145EB5" w:rsidRPr="001C7718" w:rsidRDefault="00145EB5" w:rsidP="00507E50">
            <w:pPr>
              <w:pStyle w:val="ListParagraph"/>
              <w:numPr>
                <w:ilvl w:val="0"/>
                <w:numId w:val="1"/>
              </w:numPr>
              <w:spacing w:line="240" w:lineRule="auto"/>
              <w:rPr>
                <w:bCs/>
                <w:color w:val="00B050"/>
              </w:rPr>
            </w:pPr>
            <w:r w:rsidRPr="001C7718">
              <w:rPr>
                <w:bCs/>
                <w:color w:val="00B050"/>
              </w:rPr>
              <w:t>offer a variety of artistic experiences for children to participate in</w:t>
            </w:r>
          </w:p>
          <w:p w14:paraId="6759DE5F" w14:textId="77777777" w:rsidR="006C1150" w:rsidRPr="001C7718" w:rsidRDefault="006C1150" w:rsidP="00507E50">
            <w:pPr>
              <w:pStyle w:val="ListParagraph"/>
              <w:numPr>
                <w:ilvl w:val="0"/>
                <w:numId w:val="1"/>
              </w:numPr>
              <w:spacing w:line="240" w:lineRule="auto"/>
              <w:rPr>
                <w:bCs/>
                <w:color w:val="00B050"/>
              </w:rPr>
            </w:pPr>
            <w:r w:rsidRPr="001C7718">
              <w:rPr>
                <w:bCs/>
                <w:color w:val="00B050"/>
              </w:rPr>
              <w:t>offer opportunities to work alongside artists and / or other creative individuals</w:t>
            </w:r>
          </w:p>
          <w:p w14:paraId="7DB4D2D3" w14:textId="32E4B92F" w:rsidR="00517CD1" w:rsidRPr="001C7718" w:rsidRDefault="00517CD1" w:rsidP="00507E50">
            <w:pPr>
              <w:pStyle w:val="ListParagraph"/>
              <w:numPr>
                <w:ilvl w:val="0"/>
                <w:numId w:val="1"/>
              </w:numPr>
              <w:spacing w:line="240" w:lineRule="auto"/>
              <w:rPr>
                <w:bCs/>
                <w:color w:val="00B050"/>
              </w:rPr>
            </w:pPr>
            <w:r w:rsidRPr="001C7718">
              <w:rPr>
                <w:bCs/>
                <w:color w:val="00B050"/>
              </w:rPr>
              <w:t>offer fortnightly music sessions which provide the basis for children’s development in e.g. exploring sounds, rhythms, the use of musical instruments, learning songs, enjoying and appreciating music and expressing themselves through music.</w:t>
            </w:r>
          </w:p>
          <w:p w14:paraId="0BA0FE7E" w14:textId="2DE67D93" w:rsidR="0035590B" w:rsidRPr="001C7718" w:rsidRDefault="0035590B" w:rsidP="00507E50">
            <w:pPr>
              <w:pStyle w:val="ListParagraph"/>
              <w:numPr>
                <w:ilvl w:val="0"/>
                <w:numId w:val="1"/>
              </w:numPr>
              <w:spacing w:line="240" w:lineRule="auto"/>
              <w:rPr>
                <w:bCs/>
                <w:color w:val="00B050"/>
              </w:rPr>
            </w:pPr>
            <w:r w:rsidRPr="001C7718">
              <w:rPr>
                <w:bCs/>
                <w:color w:val="00B050"/>
              </w:rPr>
              <w:t>Introduce a repertoire of songs and rhymes and provide opportunities to perform them and move in time to music</w:t>
            </w:r>
          </w:p>
          <w:p w14:paraId="77D2CD94" w14:textId="591753ED" w:rsidR="0035590B" w:rsidRPr="001C7718" w:rsidRDefault="0035590B" w:rsidP="00507E50">
            <w:pPr>
              <w:pStyle w:val="ListParagraph"/>
              <w:numPr>
                <w:ilvl w:val="0"/>
                <w:numId w:val="1"/>
              </w:numPr>
              <w:spacing w:line="240" w:lineRule="auto"/>
              <w:rPr>
                <w:bCs/>
                <w:color w:val="00B050"/>
              </w:rPr>
            </w:pPr>
            <w:r w:rsidRPr="001C7718">
              <w:rPr>
                <w:bCs/>
                <w:color w:val="00B050"/>
              </w:rPr>
              <w:t>Set up environments inside and outside to promote children’s role play and join in with play to give children the opportunities to invent, adapt and recount narratives with their peers and adults</w:t>
            </w:r>
          </w:p>
          <w:p w14:paraId="413647B9" w14:textId="77777777" w:rsidR="0035590B" w:rsidRDefault="0035590B" w:rsidP="00F842E0">
            <w:pPr>
              <w:spacing w:line="240" w:lineRule="auto"/>
              <w:rPr>
                <w:b/>
                <w:color w:val="00B050"/>
              </w:rPr>
            </w:pPr>
          </w:p>
          <w:p w14:paraId="7B74F8E2" w14:textId="77777777" w:rsidR="00F842E0" w:rsidRDefault="00F842E0" w:rsidP="00F842E0">
            <w:pPr>
              <w:spacing w:line="240" w:lineRule="auto"/>
              <w:rPr>
                <w:b/>
                <w:color w:val="00B050"/>
              </w:rPr>
            </w:pPr>
            <w:r>
              <w:rPr>
                <w:b/>
                <w:color w:val="00B050"/>
              </w:rPr>
              <w:t>Provision indoors and outdoors</w:t>
            </w:r>
          </w:p>
          <w:p w14:paraId="517CF5EE" w14:textId="77777777" w:rsidR="00517CD1" w:rsidRDefault="00517CD1" w:rsidP="00F842E0">
            <w:pPr>
              <w:spacing w:line="240" w:lineRule="auto"/>
              <w:rPr>
                <w:b/>
                <w:color w:val="00B050"/>
              </w:rPr>
            </w:pPr>
          </w:p>
          <w:p w14:paraId="41F380CE" w14:textId="1682FE46" w:rsidR="00F842E0" w:rsidRPr="001C7718" w:rsidRDefault="00517CD1" w:rsidP="00F842E0">
            <w:pPr>
              <w:pStyle w:val="ListParagraph"/>
              <w:numPr>
                <w:ilvl w:val="0"/>
                <w:numId w:val="6"/>
              </w:numPr>
              <w:spacing w:line="240" w:lineRule="auto"/>
              <w:rPr>
                <w:bCs/>
                <w:color w:val="00B050"/>
              </w:rPr>
            </w:pPr>
            <w:r w:rsidRPr="001C7718">
              <w:rPr>
                <w:bCs/>
                <w:color w:val="00B050"/>
              </w:rPr>
              <w:t xml:space="preserve">Each classroom has an art easel, messy play area, woodwork bench </w:t>
            </w:r>
            <w:r w:rsidR="001C7718" w:rsidRPr="001C7718">
              <w:rPr>
                <w:bCs/>
                <w:color w:val="00B050"/>
              </w:rPr>
              <w:t xml:space="preserve">(in the nursery classes) </w:t>
            </w:r>
            <w:r w:rsidRPr="001C7718">
              <w:rPr>
                <w:bCs/>
                <w:color w:val="00B050"/>
              </w:rPr>
              <w:t>a</w:t>
            </w:r>
            <w:r w:rsidR="001C7718" w:rsidRPr="001C7718">
              <w:rPr>
                <w:bCs/>
                <w:color w:val="00B050"/>
              </w:rPr>
              <w:t>nd</w:t>
            </w:r>
            <w:r w:rsidRPr="001C7718">
              <w:rPr>
                <w:bCs/>
                <w:color w:val="00B050"/>
              </w:rPr>
              <w:t xml:space="preserve"> a “workshop” area or “making table”.</w:t>
            </w:r>
          </w:p>
          <w:p w14:paraId="35A13468" w14:textId="5DB76FF2" w:rsidR="00517CD1" w:rsidRPr="001C7718" w:rsidRDefault="00517CD1" w:rsidP="00F842E0">
            <w:pPr>
              <w:pStyle w:val="ListParagraph"/>
              <w:numPr>
                <w:ilvl w:val="0"/>
                <w:numId w:val="6"/>
              </w:numPr>
              <w:spacing w:line="240" w:lineRule="auto"/>
              <w:rPr>
                <w:bCs/>
                <w:color w:val="00B050"/>
              </w:rPr>
            </w:pPr>
            <w:r w:rsidRPr="001C7718">
              <w:rPr>
                <w:bCs/>
                <w:color w:val="00B050"/>
              </w:rPr>
              <w:t xml:space="preserve">The </w:t>
            </w:r>
            <w:r w:rsidR="001C7718" w:rsidRPr="001C7718">
              <w:rPr>
                <w:bCs/>
                <w:color w:val="00B050"/>
              </w:rPr>
              <w:t>gardens are equipped with resources to support Expressive Arts &amp; Design, such as</w:t>
            </w:r>
            <w:r w:rsidRPr="001C7718">
              <w:rPr>
                <w:bCs/>
                <w:color w:val="00B050"/>
              </w:rPr>
              <w:t xml:space="preserve"> large blackboard</w:t>
            </w:r>
            <w:r w:rsidR="001C7718" w:rsidRPr="001C7718">
              <w:rPr>
                <w:bCs/>
                <w:color w:val="00B050"/>
              </w:rPr>
              <w:t>s and whiteboards</w:t>
            </w:r>
            <w:r w:rsidRPr="001C7718">
              <w:rPr>
                <w:bCs/>
                <w:color w:val="00B050"/>
              </w:rPr>
              <w:t>, workshop</w:t>
            </w:r>
            <w:r w:rsidR="001C7718" w:rsidRPr="001C7718">
              <w:rPr>
                <w:bCs/>
                <w:color w:val="00B050"/>
              </w:rPr>
              <w:t>s</w:t>
            </w:r>
            <w:r w:rsidRPr="001C7718">
              <w:rPr>
                <w:bCs/>
                <w:color w:val="00B050"/>
              </w:rPr>
              <w:t xml:space="preserve"> with large junk modelling</w:t>
            </w:r>
            <w:r w:rsidR="001C7718" w:rsidRPr="001C7718">
              <w:rPr>
                <w:bCs/>
                <w:color w:val="00B050"/>
              </w:rPr>
              <w:t xml:space="preserve"> and creative resources</w:t>
            </w:r>
            <w:r w:rsidRPr="001C7718">
              <w:rPr>
                <w:bCs/>
                <w:color w:val="00B050"/>
              </w:rPr>
              <w:t>, equipment for drawing</w:t>
            </w:r>
            <w:r w:rsidR="001C7718" w:rsidRPr="001C7718">
              <w:rPr>
                <w:bCs/>
                <w:color w:val="00B050"/>
              </w:rPr>
              <w:t xml:space="preserve"> or painting which are suited to the outdoors area, such as chalks or paper wrapped around the trees for painting.</w:t>
            </w:r>
          </w:p>
          <w:p w14:paraId="04643DE5" w14:textId="3A56A9F4" w:rsidR="00517CD1" w:rsidRPr="001C7718" w:rsidRDefault="00517CD1" w:rsidP="00F842E0">
            <w:pPr>
              <w:pStyle w:val="ListParagraph"/>
              <w:numPr>
                <w:ilvl w:val="0"/>
                <w:numId w:val="6"/>
              </w:numPr>
              <w:spacing w:line="240" w:lineRule="auto"/>
              <w:rPr>
                <w:bCs/>
                <w:color w:val="00B050"/>
              </w:rPr>
            </w:pPr>
            <w:r w:rsidRPr="001C7718">
              <w:rPr>
                <w:bCs/>
                <w:color w:val="00B050"/>
              </w:rPr>
              <w:lastRenderedPageBreak/>
              <w:t>The garden</w:t>
            </w:r>
            <w:r w:rsidR="001C7718" w:rsidRPr="001C7718">
              <w:rPr>
                <w:bCs/>
                <w:color w:val="00B050"/>
              </w:rPr>
              <w:t>s</w:t>
            </w:r>
            <w:r w:rsidRPr="001C7718">
              <w:rPr>
                <w:bCs/>
                <w:color w:val="00B050"/>
              </w:rPr>
              <w:t xml:space="preserve"> </w:t>
            </w:r>
            <w:r w:rsidR="001C7718" w:rsidRPr="001C7718">
              <w:rPr>
                <w:bCs/>
                <w:color w:val="00B050"/>
              </w:rPr>
              <w:t xml:space="preserve">also </w:t>
            </w:r>
            <w:r w:rsidRPr="001C7718">
              <w:rPr>
                <w:bCs/>
                <w:color w:val="00B050"/>
              </w:rPr>
              <w:t>offer opportunities for large scale creative projects such as water painting or creating sculptures or pictures with found objects in the Old Orchard</w:t>
            </w:r>
          </w:p>
          <w:p w14:paraId="1D58EC3D" w14:textId="77777777" w:rsidR="001C7718" w:rsidRPr="001C7718" w:rsidRDefault="0035590B" w:rsidP="00F842E0">
            <w:pPr>
              <w:pStyle w:val="ListParagraph"/>
              <w:numPr>
                <w:ilvl w:val="0"/>
                <w:numId w:val="6"/>
              </w:numPr>
              <w:spacing w:line="240" w:lineRule="auto"/>
              <w:rPr>
                <w:bCs/>
                <w:color w:val="00B050"/>
              </w:rPr>
            </w:pPr>
            <w:r w:rsidRPr="001C7718">
              <w:rPr>
                <w:bCs/>
                <w:color w:val="00B050"/>
              </w:rPr>
              <w:t>Each classroom has an area set up to provide opportunities for role play. The contents will vary throughout the year to promote a range of different role play situations.</w:t>
            </w:r>
          </w:p>
          <w:p w14:paraId="1FE17305" w14:textId="3CB6F252" w:rsidR="0035590B" w:rsidRPr="001C7718" w:rsidRDefault="0035590B" w:rsidP="00F842E0">
            <w:pPr>
              <w:pStyle w:val="ListParagraph"/>
              <w:numPr>
                <w:ilvl w:val="0"/>
                <w:numId w:val="6"/>
              </w:numPr>
              <w:spacing w:line="240" w:lineRule="auto"/>
              <w:rPr>
                <w:bCs/>
                <w:color w:val="00B050"/>
              </w:rPr>
            </w:pPr>
            <w:r w:rsidRPr="001C7718">
              <w:rPr>
                <w:bCs/>
                <w:color w:val="00B050"/>
              </w:rPr>
              <w:t>The resources in the gardens provide numerous opportunities for role play, for example, firefighter or building equipment, used ICT equipment</w:t>
            </w:r>
            <w:r w:rsidR="001C7718" w:rsidRPr="001C7718">
              <w:rPr>
                <w:bCs/>
                <w:color w:val="00B050"/>
              </w:rPr>
              <w:t>, playhouses and the mud kitchens.</w:t>
            </w:r>
          </w:p>
          <w:p w14:paraId="132C79C7" w14:textId="04CCACA1" w:rsidR="0035590B" w:rsidRPr="001C7718" w:rsidRDefault="0035590B" w:rsidP="0035590B">
            <w:pPr>
              <w:pStyle w:val="ListParagraph"/>
              <w:numPr>
                <w:ilvl w:val="0"/>
                <w:numId w:val="6"/>
              </w:numPr>
              <w:spacing w:line="240" w:lineRule="auto"/>
              <w:rPr>
                <w:bCs/>
                <w:color w:val="00B050"/>
              </w:rPr>
            </w:pPr>
            <w:r w:rsidRPr="001C7718">
              <w:rPr>
                <w:bCs/>
                <w:color w:val="00B050"/>
              </w:rPr>
              <w:t>Classrooms and gardens have music equipment as part of the continuous provision in those areas and these resources are supplemented regularly as part of adult-led music sessions.</w:t>
            </w:r>
          </w:p>
          <w:p w14:paraId="14A731F1" w14:textId="77777777" w:rsidR="002678D9" w:rsidRDefault="002678D9" w:rsidP="008301CD">
            <w:pPr>
              <w:pStyle w:val="BodyText"/>
            </w:pPr>
          </w:p>
          <w:p w14:paraId="5DE438D4" w14:textId="77777777" w:rsidR="001C7718" w:rsidRPr="001C7718" w:rsidRDefault="00D42B9B" w:rsidP="008301CD">
            <w:pPr>
              <w:pStyle w:val="BodyText"/>
              <w:rPr>
                <w:rFonts w:asciiTheme="majorHAnsi" w:hAnsiTheme="majorHAnsi" w:cstheme="majorHAnsi"/>
                <w:b/>
                <w:color w:val="00B050"/>
                <w:sz w:val="22"/>
              </w:rPr>
            </w:pPr>
            <w:r w:rsidRPr="001C7718">
              <w:rPr>
                <w:rFonts w:asciiTheme="majorHAnsi" w:hAnsiTheme="majorHAnsi" w:cstheme="majorHAnsi"/>
                <w:b/>
                <w:color w:val="00B050"/>
                <w:sz w:val="22"/>
              </w:rPr>
              <w:t>Display</w:t>
            </w:r>
          </w:p>
          <w:p w14:paraId="195EAA37" w14:textId="77777777" w:rsidR="001C7718" w:rsidRDefault="001C7718" w:rsidP="008301CD">
            <w:pPr>
              <w:pStyle w:val="BodyText"/>
              <w:rPr>
                <w:rFonts w:asciiTheme="majorHAnsi" w:hAnsiTheme="majorHAnsi" w:cstheme="majorHAnsi"/>
                <w:b/>
                <w:color w:val="00B050"/>
                <w:sz w:val="22"/>
                <w:u w:val="single"/>
              </w:rPr>
            </w:pPr>
          </w:p>
          <w:p w14:paraId="6D33A36B" w14:textId="5FB4AE5C" w:rsidR="00F842E0" w:rsidRPr="001C7718" w:rsidRDefault="001C7718" w:rsidP="008301CD">
            <w:pPr>
              <w:pStyle w:val="BodyText"/>
              <w:rPr>
                <w:rFonts w:asciiTheme="majorHAnsi" w:hAnsiTheme="majorHAnsi" w:cstheme="majorHAnsi"/>
                <w:bCs/>
                <w:color w:val="00B050"/>
                <w:sz w:val="22"/>
              </w:rPr>
            </w:pPr>
            <w:r w:rsidRPr="001C7718">
              <w:rPr>
                <w:rFonts w:asciiTheme="majorHAnsi" w:hAnsiTheme="majorHAnsi" w:cstheme="majorHAnsi"/>
                <w:bCs/>
                <w:color w:val="00B050"/>
                <w:sz w:val="22"/>
              </w:rPr>
              <w:t>I</w:t>
            </w:r>
            <w:r w:rsidR="00F842E0" w:rsidRPr="001C7718">
              <w:rPr>
                <w:rFonts w:asciiTheme="majorHAnsi" w:hAnsiTheme="majorHAnsi" w:cstheme="majorHAnsi"/>
                <w:bCs/>
                <w:color w:val="00B050"/>
                <w:sz w:val="22"/>
              </w:rPr>
              <w:t xml:space="preserve">n order </w:t>
            </w:r>
            <w:r w:rsidR="00EE3005" w:rsidRPr="001C7718">
              <w:rPr>
                <w:rFonts w:asciiTheme="majorHAnsi" w:hAnsiTheme="majorHAnsi" w:cstheme="majorHAnsi"/>
                <w:bCs/>
                <w:color w:val="00B050"/>
                <w:sz w:val="22"/>
              </w:rPr>
              <w:t xml:space="preserve">to demonstrate how we value art, originality, expressiveness </w:t>
            </w:r>
            <w:r w:rsidR="00F842E0" w:rsidRPr="001C7718">
              <w:rPr>
                <w:rFonts w:asciiTheme="majorHAnsi" w:hAnsiTheme="majorHAnsi" w:cstheme="majorHAnsi"/>
                <w:bCs/>
                <w:color w:val="00B050"/>
                <w:sz w:val="22"/>
              </w:rPr>
              <w:t>and creative endeavour</w:t>
            </w:r>
            <w:r w:rsidR="0035590B" w:rsidRPr="001C7718">
              <w:rPr>
                <w:rFonts w:asciiTheme="majorHAnsi" w:hAnsiTheme="majorHAnsi" w:cstheme="majorHAnsi"/>
                <w:bCs/>
                <w:color w:val="00B050"/>
                <w:sz w:val="22"/>
              </w:rPr>
              <w:t xml:space="preserve">, and to support children in sharing their creations </w:t>
            </w:r>
            <w:r w:rsidR="00F842E0" w:rsidRPr="001C7718">
              <w:rPr>
                <w:rFonts w:asciiTheme="majorHAnsi" w:hAnsiTheme="majorHAnsi" w:cstheme="majorHAnsi"/>
                <w:bCs/>
                <w:color w:val="00B050"/>
                <w:sz w:val="22"/>
              </w:rPr>
              <w:t xml:space="preserve">we will </w:t>
            </w:r>
          </w:p>
          <w:p w14:paraId="71113AE7" w14:textId="77777777" w:rsidR="00F842E0" w:rsidRPr="001C7718" w:rsidRDefault="00F842E0" w:rsidP="008301CD">
            <w:pPr>
              <w:pStyle w:val="BodyText"/>
              <w:rPr>
                <w:rFonts w:asciiTheme="majorHAnsi" w:hAnsiTheme="majorHAnsi" w:cstheme="majorHAnsi"/>
                <w:bCs/>
                <w:color w:val="00B050"/>
                <w:sz w:val="22"/>
              </w:rPr>
            </w:pPr>
          </w:p>
          <w:p w14:paraId="3D0D93A6" w14:textId="77777777" w:rsidR="00F842E0" w:rsidRPr="001C7718" w:rsidRDefault="00F842E0" w:rsidP="00F842E0">
            <w:pPr>
              <w:pStyle w:val="ListParagraph"/>
              <w:numPr>
                <w:ilvl w:val="0"/>
                <w:numId w:val="1"/>
              </w:numPr>
              <w:spacing w:line="240" w:lineRule="auto"/>
              <w:rPr>
                <w:bCs/>
                <w:color w:val="00B050"/>
              </w:rPr>
            </w:pPr>
            <w:r w:rsidRPr="001C7718">
              <w:rPr>
                <w:bCs/>
                <w:color w:val="00B050"/>
              </w:rPr>
              <w:t>provide an attractive physical environment which invites children to participate in artistic and design activities</w:t>
            </w:r>
          </w:p>
          <w:p w14:paraId="4CE61827" w14:textId="77777777" w:rsidR="00F842E0" w:rsidRPr="001C7718" w:rsidRDefault="00F842E0" w:rsidP="00F842E0">
            <w:pPr>
              <w:pStyle w:val="ListParagraph"/>
              <w:numPr>
                <w:ilvl w:val="0"/>
                <w:numId w:val="1"/>
              </w:numPr>
              <w:spacing w:line="240" w:lineRule="auto"/>
              <w:rPr>
                <w:bCs/>
                <w:color w:val="00B050"/>
              </w:rPr>
            </w:pPr>
            <w:r w:rsidRPr="001C7718">
              <w:rPr>
                <w:bCs/>
                <w:color w:val="00B050"/>
              </w:rPr>
              <w:t>display artefacts and pictures by both children and other artists</w:t>
            </w:r>
          </w:p>
          <w:p w14:paraId="323969A2" w14:textId="77777777" w:rsidR="00F842E0" w:rsidRPr="001C7718" w:rsidRDefault="00F842E0" w:rsidP="00F842E0">
            <w:pPr>
              <w:pStyle w:val="ListParagraph"/>
              <w:numPr>
                <w:ilvl w:val="0"/>
                <w:numId w:val="1"/>
              </w:numPr>
              <w:spacing w:line="240" w:lineRule="auto"/>
              <w:rPr>
                <w:bCs/>
                <w:color w:val="00B050"/>
              </w:rPr>
            </w:pPr>
            <w:r w:rsidRPr="001C7718">
              <w:rPr>
                <w:bCs/>
                <w:color w:val="00B050"/>
              </w:rPr>
              <w:t>link displays to areas of interest e.g. seasonal displays</w:t>
            </w:r>
          </w:p>
          <w:p w14:paraId="5F96410B" w14:textId="77777777" w:rsidR="00F842E0" w:rsidRPr="001C7718" w:rsidRDefault="006C1150" w:rsidP="00F842E0">
            <w:pPr>
              <w:pStyle w:val="ListParagraph"/>
              <w:numPr>
                <w:ilvl w:val="0"/>
                <w:numId w:val="1"/>
              </w:numPr>
              <w:spacing w:line="240" w:lineRule="auto"/>
              <w:rPr>
                <w:bCs/>
                <w:color w:val="00B050"/>
              </w:rPr>
            </w:pPr>
            <w:r w:rsidRPr="001C7718">
              <w:rPr>
                <w:bCs/>
                <w:color w:val="00B050"/>
              </w:rPr>
              <w:t xml:space="preserve">display / exhibit </w:t>
            </w:r>
            <w:r w:rsidR="00F842E0" w:rsidRPr="001C7718">
              <w:rPr>
                <w:bCs/>
                <w:color w:val="00B050"/>
              </w:rPr>
              <w:t>each child’s work regularly</w:t>
            </w:r>
          </w:p>
          <w:p w14:paraId="224A30FE" w14:textId="77777777" w:rsidR="00F842E0" w:rsidRPr="001C7718" w:rsidRDefault="00F842E0" w:rsidP="00F842E0">
            <w:pPr>
              <w:pStyle w:val="ListParagraph"/>
              <w:numPr>
                <w:ilvl w:val="0"/>
                <w:numId w:val="1"/>
              </w:numPr>
              <w:spacing w:line="240" w:lineRule="auto"/>
              <w:rPr>
                <w:bCs/>
                <w:color w:val="00B050"/>
              </w:rPr>
            </w:pPr>
            <w:r w:rsidRPr="001C7718">
              <w:rPr>
                <w:bCs/>
                <w:color w:val="00B050"/>
              </w:rPr>
              <w:t xml:space="preserve">refrain </w:t>
            </w:r>
            <w:r w:rsidR="009E2627" w:rsidRPr="001C7718">
              <w:rPr>
                <w:bCs/>
                <w:color w:val="00B050"/>
              </w:rPr>
              <w:t xml:space="preserve">as far as possible </w:t>
            </w:r>
            <w:r w:rsidRPr="001C7718">
              <w:rPr>
                <w:bCs/>
                <w:color w:val="00B050"/>
              </w:rPr>
              <w:t xml:space="preserve">from </w:t>
            </w:r>
            <w:r w:rsidR="000D7523" w:rsidRPr="001C7718">
              <w:rPr>
                <w:bCs/>
                <w:color w:val="00B050"/>
              </w:rPr>
              <w:t>“interfering” with children’s work e.g. cutting around it to tidy it up / repositioning it to make it central etc.</w:t>
            </w:r>
          </w:p>
          <w:p w14:paraId="13464CA1" w14:textId="77777777" w:rsidR="00517CD1" w:rsidRPr="001C7718" w:rsidRDefault="00517CD1" w:rsidP="00F842E0">
            <w:pPr>
              <w:pStyle w:val="ListParagraph"/>
              <w:numPr>
                <w:ilvl w:val="0"/>
                <w:numId w:val="1"/>
              </w:numPr>
              <w:spacing w:line="240" w:lineRule="auto"/>
              <w:rPr>
                <w:bCs/>
                <w:color w:val="00B050"/>
              </w:rPr>
            </w:pPr>
            <w:r w:rsidRPr="001C7718">
              <w:rPr>
                <w:bCs/>
                <w:color w:val="00B050"/>
              </w:rPr>
              <w:t>provide space for children to display their own creations</w:t>
            </w:r>
          </w:p>
          <w:p w14:paraId="0AF6737D" w14:textId="6CB22019" w:rsidR="006C1150" w:rsidRPr="001C7718" w:rsidRDefault="006C1150" w:rsidP="00F842E0">
            <w:pPr>
              <w:pStyle w:val="ListParagraph"/>
              <w:numPr>
                <w:ilvl w:val="0"/>
                <w:numId w:val="1"/>
              </w:numPr>
              <w:spacing w:line="240" w:lineRule="auto"/>
              <w:rPr>
                <w:bCs/>
                <w:color w:val="00B050"/>
              </w:rPr>
            </w:pPr>
            <w:r w:rsidRPr="001C7718">
              <w:rPr>
                <w:bCs/>
                <w:color w:val="00B050"/>
              </w:rPr>
              <w:t>keep examples of work in Special Books and use photos to document the process and the outcome of their activities</w:t>
            </w:r>
          </w:p>
          <w:p w14:paraId="088656BF" w14:textId="1C7D4D38" w:rsidR="0035590B" w:rsidRPr="001C7718" w:rsidRDefault="0035590B" w:rsidP="00F842E0">
            <w:pPr>
              <w:pStyle w:val="ListParagraph"/>
              <w:numPr>
                <w:ilvl w:val="0"/>
                <w:numId w:val="1"/>
              </w:numPr>
              <w:spacing w:line="240" w:lineRule="auto"/>
              <w:rPr>
                <w:bCs/>
                <w:color w:val="00B050"/>
              </w:rPr>
            </w:pPr>
            <w:r w:rsidRPr="001C7718">
              <w:rPr>
                <w:bCs/>
                <w:color w:val="00B050"/>
              </w:rPr>
              <w:t>provide opportunities for children to talk through the thought processes which led to their creations</w:t>
            </w:r>
          </w:p>
          <w:p w14:paraId="2BB94253" w14:textId="77777777" w:rsidR="00F842E0" w:rsidRPr="00A9436F" w:rsidRDefault="00F842E0" w:rsidP="008301CD">
            <w:pPr>
              <w:pStyle w:val="BodyText"/>
              <w:rPr>
                <w:rFonts w:asciiTheme="majorHAnsi" w:hAnsiTheme="majorHAnsi" w:cstheme="majorHAnsi"/>
                <w:b/>
              </w:rPr>
            </w:pPr>
          </w:p>
        </w:tc>
      </w:tr>
    </w:tbl>
    <w:p w14:paraId="1651958F" w14:textId="52E34353" w:rsidR="001C7718" w:rsidRDefault="001C7718"/>
    <w:p w14:paraId="7DE72197" w14:textId="08499DE5" w:rsidR="001C7718" w:rsidRDefault="001C7718">
      <w:r>
        <w:t>Reviewed by Mitali Peckham November 2021</w:t>
      </w:r>
    </w:p>
    <w:p w14:paraId="4D829036" w14:textId="22AAAA07" w:rsidR="001C7718" w:rsidRDefault="001C7718">
      <w:r>
        <w:t>Next Review November 2024</w:t>
      </w:r>
    </w:p>
    <w:sectPr w:rsidR="001C7718" w:rsidSect="008158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AA2B" w14:textId="77777777" w:rsidR="007809FE" w:rsidRDefault="007809FE" w:rsidP="00517CD1">
      <w:pPr>
        <w:spacing w:line="240" w:lineRule="auto"/>
      </w:pPr>
      <w:r>
        <w:separator/>
      </w:r>
    </w:p>
  </w:endnote>
  <w:endnote w:type="continuationSeparator" w:id="0">
    <w:p w14:paraId="0BEDD2E4" w14:textId="77777777" w:rsidR="007809FE" w:rsidRDefault="007809FE" w:rsidP="00517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E7BA" w14:textId="77777777" w:rsidR="007809FE" w:rsidRDefault="007809FE" w:rsidP="00517CD1">
      <w:pPr>
        <w:spacing w:line="240" w:lineRule="auto"/>
      </w:pPr>
      <w:r>
        <w:separator/>
      </w:r>
    </w:p>
  </w:footnote>
  <w:footnote w:type="continuationSeparator" w:id="0">
    <w:p w14:paraId="23AE5484" w14:textId="77777777" w:rsidR="007809FE" w:rsidRDefault="007809FE" w:rsidP="00517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4B1"/>
    <w:multiLevelType w:val="hybridMultilevel"/>
    <w:tmpl w:val="6EE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62618"/>
    <w:multiLevelType w:val="hybridMultilevel"/>
    <w:tmpl w:val="32706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20FCD"/>
    <w:multiLevelType w:val="hybridMultilevel"/>
    <w:tmpl w:val="8B82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47104"/>
    <w:multiLevelType w:val="hybridMultilevel"/>
    <w:tmpl w:val="044E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455D"/>
    <w:multiLevelType w:val="hybridMultilevel"/>
    <w:tmpl w:val="AA40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57C9F"/>
    <w:multiLevelType w:val="hybridMultilevel"/>
    <w:tmpl w:val="5420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0070D"/>
    <w:multiLevelType w:val="hybridMultilevel"/>
    <w:tmpl w:val="6314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32769"/>
    <w:multiLevelType w:val="hybridMultilevel"/>
    <w:tmpl w:val="23A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D9"/>
    <w:rsid w:val="000336D4"/>
    <w:rsid w:val="000D7523"/>
    <w:rsid w:val="00145EB5"/>
    <w:rsid w:val="00187CEF"/>
    <w:rsid w:val="001C59B4"/>
    <w:rsid w:val="001C7718"/>
    <w:rsid w:val="002678D9"/>
    <w:rsid w:val="002D43FF"/>
    <w:rsid w:val="0035590B"/>
    <w:rsid w:val="003B56AC"/>
    <w:rsid w:val="004D248B"/>
    <w:rsid w:val="00507E50"/>
    <w:rsid w:val="00517CD1"/>
    <w:rsid w:val="0058488A"/>
    <w:rsid w:val="005E4B95"/>
    <w:rsid w:val="006C1150"/>
    <w:rsid w:val="007809FE"/>
    <w:rsid w:val="008158D7"/>
    <w:rsid w:val="00860FF5"/>
    <w:rsid w:val="00891A35"/>
    <w:rsid w:val="009E2627"/>
    <w:rsid w:val="00A561C5"/>
    <w:rsid w:val="00A9436F"/>
    <w:rsid w:val="00AB38EE"/>
    <w:rsid w:val="00BD5ED7"/>
    <w:rsid w:val="00BE6AC8"/>
    <w:rsid w:val="00D42B9B"/>
    <w:rsid w:val="00EA2DC1"/>
    <w:rsid w:val="00EE3005"/>
    <w:rsid w:val="00F15CD6"/>
    <w:rsid w:val="00F22D0B"/>
    <w:rsid w:val="00F542EC"/>
    <w:rsid w:val="00F71AD2"/>
    <w:rsid w:val="00F8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535F"/>
  <w15:chartTrackingRefBased/>
  <w15:docId w15:val="{81C55F3D-EC58-4638-89E8-7C723C74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D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8D9"/>
    <w:pPr>
      <w:ind w:left="720"/>
      <w:contextualSpacing/>
    </w:pPr>
  </w:style>
  <w:style w:type="paragraph" w:styleId="Header">
    <w:name w:val="header"/>
    <w:basedOn w:val="Normal"/>
    <w:link w:val="HeaderChar"/>
    <w:uiPriority w:val="99"/>
    <w:unhideWhenUsed/>
    <w:rsid w:val="002678D9"/>
    <w:pPr>
      <w:tabs>
        <w:tab w:val="center" w:pos="4513"/>
        <w:tab w:val="right" w:pos="9026"/>
      </w:tabs>
      <w:spacing w:line="240" w:lineRule="auto"/>
    </w:pPr>
  </w:style>
  <w:style w:type="character" w:customStyle="1" w:styleId="HeaderChar">
    <w:name w:val="Header Char"/>
    <w:basedOn w:val="DefaultParagraphFont"/>
    <w:link w:val="Header"/>
    <w:uiPriority w:val="99"/>
    <w:rsid w:val="002678D9"/>
  </w:style>
  <w:style w:type="paragraph" w:styleId="BodyText">
    <w:name w:val="Body Text"/>
    <w:basedOn w:val="Normal"/>
    <w:link w:val="BodyTextChar"/>
    <w:rsid w:val="002678D9"/>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78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7CD1"/>
    <w:pPr>
      <w:tabs>
        <w:tab w:val="center" w:pos="4513"/>
        <w:tab w:val="right" w:pos="9026"/>
      </w:tabs>
      <w:spacing w:line="240" w:lineRule="auto"/>
    </w:pPr>
  </w:style>
  <w:style w:type="character" w:customStyle="1" w:styleId="FooterChar">
    <w:name w:val="Footer Char"/>
    <w:basedOn w:val="DefaultParagraphFont"/>
    <w:link w:val="Footer"/>
    <w:uiPriority w:val="99"/>
    <w:rsid w:val="0051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peckham</dc:creator>
  <cp:keywords/>
  <dc:description/>
  <cp:lastModifiedBy>Alex Pearson</cp:lastModifiedBy>
  <cp:revision>2</cp:revision>
  <cp:lastPrinted>2021-11-22T15:37:00Z</cp:lastPrinted>
  <dcterms:created xsi:type="dcterms:W3CDTF">2021-12-14T12:23:00Z</dcterms:created>
  <dcterms:modified xsi:type="dcterms:W3CDTF">2021-12-14T12:23:00Z</dcterms:modified>
</cp:coreProperties>
</file>