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5C80" w14:textId="77777777" w:rsidR="00B479DD" w:rsidRPr="0047793D" w:rsidRDefault="00487B3D">
      <w:pPr>
        <w:rPr>
          <w:b/>
        </w:rPr>
      </w:pPr>
      <w:bookmarkStart w:id="0" w:name="_GoBack"/>
      <w:bookmarkEnd w:id="0"/>
      <w:r w:rsidRPr="0047793D">
        <w:rPr>
          <w:b/>
        </w:rPr>
        <w:t xml:space="preserve">South Cambridge Children’s Centre </w:t>
      </w:r>
      <w:r w:rsidR="002100C6">
        <w:rPr>
          <w:b/>
        </w:rPr>
        <w:t>Advisory Board</w:t>
      </w:r>
      <w:r w:rsidRPr="0047793D">
        <w:rPr>
          <w:b/>
        </w:rPr>
        <w:t xml:space="preserve"> draft agenda plan</w:t>
      </w:r>
    </w:p>
    <w:p w14:paraId="604686C5" w14:textId="77777777" w:rsidR="00487B3D" w:rsidRDefault="00487B3D"/>
    <w:p w14:paraId="0CAD1F77" w14:textId="77777777" w:rsidR="00487B3D" w:rsidRDefault="00487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2739"/>
        <w:gridCol w:w="2739"/>
        <w:gridCol w:w="2739"/>
      </w:tblGrid>
      <w:tr w:rsidR="00543710" w14:paraId="392EBCB4" w14:textId="77777777" w:rsidTr="00487B3D">
        <w:tc>
          <w:tcPr>
            <w:tcW w:w="1631" w:type="dxa"/>
          </w:tcPr>
          <w:p w14:paraId="689CE149" w14:textId="77777777" w:rsidR="00543710" w:rsidRDefault="00543710" w:rsidP="00487B3D"/>
          <w:p w14:paraId="657B8B2E" w14:textId="77777777" w:rsidR="00543710" w:rsidRDefault="00543710" w:rsidP="00487B3D"/>
        </w:tc>
        <w:tc>
          <w:tcPr>
            <w:tcW w:w="2739" w:type="dxa"/>
          </w:tcPr>
          <w:p w14:paraId="4F973F7F" w14:textId="77777777" w:rsidR="00543710" w:rsidRDefault="00543710" w:rsidP="00543710">
            <w:r>
              <w:t xml:space="preserve">Manager/chair items </w:t>
            </w:r>
          </w:p>
        </w:tc>
        <w:tc>
          <w:tcPr>
            <w:tcW w:w="2739" w:type="dxa"/>
          </w:tcPr>
          <w:p w14:paraId="786BD887" w14:textId="77777777" w:rsidR="00543710" w:rsidRDefault="00543710">
            <w:r>
              <w:t>Main item</w:t>
            </w:r>
          </w:p>
        </w:tc>
        <w:tc>
          <w:tcPr>
            <w:tcW w:w="2739" w:type="dxa"/>
          </w:tcPr>
          <w:p w14:paraId="5C5EBABD" w14:textId="77777777" w:rsidR="00543710" w:rsidRDefault="00543710">
            <w:r>
              <w:t>Attendees</w:t>
            </w:r>
          </w:p>
        </w:tc>
      </w:tr>
      <w:tr w:rsidR="00543710" w14:paraId="46F707C7" w14:textId="77777777" w:rsidTr="00487B3D">
        <w:tc>
          <w:tcPr>
            <w:tcW w:w="1631" w:type="dxa"/>
          </w:tcPr>
          <w:p w14:paraId="510A0946" w14:textId="77777777" w:rsidR="00543710" w:rsidRDefault="00543710" w:rsidP="00487B3D">
            <w:r>
              <w:t>Summer term May 2015</w:t>
            </w:r>
          </w:p>
        </w:tc>
        <w:tc>
          <w:tcPr>
            <w:tcW w:w="2739" w:type="dxa"/>
          </w:tcPr>
          <w:p w14:paraId="0912B200" w14:textId="77777777" w:rsidR="00543710" w:rsidRDefault="00543710"/>
        </w:tc>
        <w:tc>
          <w:tcPr>
            <w:tcW w:w="2739" w:type="dxa"/>
          </w:tcPr>
          <w:p w14:paraId="2D436F3C" w14:textId="77777777" w:rsidR="00543710" w:rsidRDefault="00543710">
            <w:r>
              <w:t>Child development and school readiness</w:t>
            </w:r>
          </w:p>
        </w:tc>
        <w:tc>
          <w:tcPr>
            <w:tcW w:w="2739" w:type="dxa"/>
          </w:tcPr>
          <w:p w14:paraId="0F0F2458" w14:textId="77777777" w:rsidR="00543710" w:rsidRDefault="00543710">
            <w:r>
              <w:t xml:space="preserve">School and EY settings </w:t>
            </w:r>
          </w:p>
          <w:p w14:paraId="52F20BC0" w14:textId="77777777" w:rsidR="00543710" w:rsidRDefault="00543710"/>
          <w:p w14:paraId="2AB99F0A" w14:textId="77777777" w:rsidR="00543710" w:rsidRDefault="00543710"/>
          <w:p w14:paraId="2E1717C1" w14:textId="77777777" w:rsidR="00543710" w:rsidRDefault="00543710"/>
        </w:tc>
      </w:tr>
      <w:tr w:rsidR="00543710" w14:paraId="7559EC27" w14:textId="77777777" w:rsidTr="00487B3D">
        <w:tc>
          <w:tcPr>
            <w:tcW w:w="1631" w:type="dxa"/>
          </w:tcPr>
          <w:p w14:paraId="0DF22DC5" w14:textId="77777777" w:rsidR="00543710" w:rsidRDefault="00543710" w:rsidP="00543710">
            <w:r>
              <w:t>June/July 15</w:t>
            </w:r>
          </w:p>
          <w:p w14:paraId="1ED29531" w14:textId="77777777" w:rsidR="00543710" w:rsidRDefault="00543710" w:rsidP="00487B3D"/>
        </w:tc>
        <w:tc>
          <w:tcPr>
            <w:tcW w:w="2739" w:type="dxa"/>
          </w:tcPr>
          <w:p w14:paraId="0FB23C3D" w14:textId="77777777" w:rsidR="00543710" w:rsidRDefault="00543710" w:rsidP="00543710"/>
        </w:tc>
        <w:tc>
          <w:tcPr>
            <w:tcW w:w="2739" w:type="dxa"/>
          </w:tcPr>
          <w:p w14:paraId="43BDB5EB" w14:textId="77777777" w:rsidR="00543710" w:rsidRDefault="00543710">
            <w:r>
              <w:t>Child and family health and life chances</w:t>
            </w:r>
          </w:p>
        </w:tc>
        <w:tc>
          <w:tcPr>
            <w:tcW w:w="2739" w:type="dxa"/>
          </w:tcPr>
          <w:p w14:paraId="5FF8D654" w14:textId="77777777" w:rsidR="00543710" w:rsidRDefault="00543710">
            <w:r>
              <w:t>Health members</w:t>
            </w:r>
          </w:p>
          <w:p w14:paraId="68434C2D" w14:textId="77777777" w:rsidR="00543710" w:rsidRDefault="00543710"/>
          <w:p w14:paraId="78CE3741" w14:textId="77777777" w:rsidR="00543710" w:rsidRDefault="00543710"/>
          <w:p w14:paraId="1A2AC1CF" w14:textId="77777777" w:rsidR="00543710" w:rsidRDefault="00543710"/>
        </w:tc>
      </w:tr>
      <w:tr w:rsidR="00487B3D" w14:paraId="173B8F83" w14:textId="77777777" w:rsidTr="00487B3D">
        <w:tc>
          <w:tcPr>
            <w:tcW w:w="1631" w:type="dxa"/>
          </w:tcPr>
          <w:p w14:paraId="15C578BA" w14:textId="77777777" w:rsidR="00487B3D" w:rsidRDefault="00487B3D" w:rsidP="00487B3D">
            <w:r>
              <w:t>Autumn term</w:t>
            </w:r>
          </w:p>
          <w:p w14:paraId="53B5220E" w14:textId="77777777" w:rsidR="00487B3D" w:rsidRDefault="00487B3D"/>
        </w:tc>
        <w:tc>
          <w:tcPr>
            <w:tcW w:w="2739" w:type="dxa"/>
          </w:tcPr>
          <w:p w14:paraId="66E84C8C" w14:textId="77777777" w:rsidR="00543710" w:rsidRDefault="00543710" w:rsidP="00543710">
            <w:r>
              <w:t>Meeting sets the context for the year</w:t>
            </w:r>
          </w:p>
          <w:p w14:paraId="78CD926A" w14:textId="77777777" w:rsidR="00543710" w:rsidRDefault="00543710" w:rsidP="00543710">
            <w:r>
              <w:t>Terms of reference</w:t>
            </w:r>
          </w:p>
          <w:p w14:paraId="0176DA82" w14:textId="77777777" w:rsidR="00487B3D" w:rsidRDefault="00543710" w:rsidP="00543710">
            <w:r>
              <w:t>Appointment of chair</w:t>
            </w:r>
          </w:p>
        </w:tc>
        <w:tc>
          <w:tcPr>
            <w:tcW w:w="2739" w:type="dxa"/>
          </w:tcPr>
          <w:p w14:paraId="47A95337" w14:textId="77777777" w:rsidR="00487B3D" w:rsidRDefault="00543710">
            <w:r>
              <w:t>Review of needs Development plan</w:t>
            </w:r>
          </w:p>
          <w:p w14:paraId="45EA4258" w14:textId="77777777" w:rsidR="00543710" w:rsidRDefault="00543710" w:rsidP="00543710">
            <w:r>
              <w:t xml:space="preserve">Local authority plans and monitoring </w:t>
            </w:r>
          </w:p>
        </w:tc>
        <w:tc>
          <w:tcPr>
            <w:tcW w:w="2739" w:type="dxa"/>
          </w:tcPr>
          <w:p w14:paraId="46FFF559" w14:textId="77777777" w:rsidR="0047793D" w:rsidRDefault="00543710">
            <w:r>
              <w:t xml:space="preserve">Locality Manager </w:t>
            </w:r>
          </w:p>
          <w:p w14:paraId="647426D4" w14:textId="77777777" w:rsidR="0047793D" w:rsidRDefault="0047793D"/>
          <w:p w14:paraId="57028881" w14:textId="77777777" w:rsidR="0047793D" w:rsidRDefault="0047793D"/>
        </w:tc>
      </w:tr>
      <w:tr w:rsidR="00487B3D" w14:paraId="16AD0C9A" w14:textId="77777777" w:rsidTr="00487B3D">
        <w:tc>
          <w:tcPr>
            <w:tcW w:w="1631" w:type="dxa"/>
          </w:tcPr>
          <w:p w14:paraId="62FD557A" w14:textId="77777777" w:rsidR="00487B3D" w:rsidRDefault="00487B3D">
            <w:r>
              <w:t>Spring term</w:t>
            </w:r>
          </w:p>
          <w:p w14:paraId="2BC50EB3" w14:textId="77777777" w:rsidR="00543710" w:rsidRDefault="00543710">
            <w:r>
              <w:t>2016</w:t>
            </w:r>
          </w:p>
          <w:p w14:paraId="41D1B9A7" w14:textId="77777777" w:rsidR="00487B3D" w:rsidRDefault="00487B3D"/>
        </w:tc>
        <w:tc>
          <w:tcPr>
            <w:tcW w:w="2739" w:type="dxa"/>
          </w:tcPr>
          <w:p w14:paraId="25CC003B" w14:textId="77777777" w:rsidR="00487B3D" w:rsidRDefault="00543710">
            <w:r>
              <w:t>Budget prospects</w:t>
            </w:r>
          </w:p>
          <w:p w14:paraId="1E3192A1" w14:textId="77777777" w:rsidR="00543710" w:rsidRDefault="00543710">
            <w:r>
              <w:t>Staffing plans</w:t>
            </w:r>
          </w:p>
        </w:tc>
        <w:tc>
          <w:tcPr>
            <w:tcW w:w="2739" w:type="dxa"/>
          </w:tcPr>
          <w:p w14:paraId="6ED2F0FE" w14:textId="77777777" w:rsidR="00487B3D" w:rsidRDefault="00543710">
            <w:r>
              <w:t>Parenting aspirations and parenting skills</w:t>
            </w:r>
          </w:p>
        </w:tc>
        <w:tc>
          <w:tcPr>
            <w:tcW w:w="2739" w:type="dxa"/>
          </w:tcPr>
          <w:p w14:paraId="2D743D8E" w14:textId="77777777" w:rsidR="00543710" w:rsidRDefault="00543710" w:rsidP="00543710">
            <w:r>
              <w:t>Job Centre Plus</w:t>
            </w:r>
          </w:p>
          <w:p w14:paraId="5F6A3F09" w14:textId="77777777" w:rsidR="00487B3D" w:rsidRDefault="00487B3D"/>
          <w:p w14:paraId="0A011CEE" w14:textId="77777777" w:rsidR="0047793D" w:rsidRDefault="0047793D"/>
          <w:p w14:paraId="67BF9613" w14:textId="77777777" w:rsidR="0047793D" w:rsidRDefault="0047793D"/>
          <w:p w14:paraId="3BED38E9" w14:textId="77777777" w:rsidR="0047793D" w:rsidRDefault="0047793D"/>
        </w:tc>
      </w:tr>
      <w:tr w:rsidR="00543710" w14:paraId="7F200144" w14:textId="77777777" w:rsidTr="000913EE">
        <w:tc>
          <w:tcPr>
            <w:tcW w:w="1631" w:type="dxa"/>
          </w:tcPr>
          <w:p w14:paraId="07C92E24" w14:textId="77777777" w:rsidR="00543710" w:rsidRDefault="00543710" w:rsidP="00543710">
            <w:r>
              <w:t>Late Spring or early Summer term 2016</w:t>
            </w:r>
          </w:p>
        </w:tc>
        <w:tc>
          <w:tcPr>
            <w:tcW w:w="2739" w:type="dxa"/>
          </w:tcPr>
          <w:p w14:paraId="4BFBC56A" w14:textId="77777777" w:rsidR="00543710" w:rsidRDefault="00543710" w:rsidP="000913EE"/>
        </w:tc>
        <w:tc>
          <w:tcPr>
            <w:tcW w:w="2739" w:type="dxa"/>
          </w:tcPr>
          <w:p w14:paraId="14D13F0A" w14:textId="77777777" w:rsidR="00543710" w:rsidRDefault="00543710" w:rsidP="000913EE">
            <w:r>
              <w:t>Child and family health and life chances</w:t>
            </w:r>
          </w:p>
        </w:tc>
        <w:tc>
          <w:tcPr>
            <w:tcW w:w="2739" w:type="dxa"/>
          </w:tcPr>
          <w:p w14:paraId="3A6C19B5" w14:textId="77777777" w:rsidR="00543710" w:rsidRDefault="00543710" w:rsidP="000913EE">
            <w:r>
              <w:t>Health members</w:t>
            </w:r>
          </w:p>
          <w:p w14:paraId="6022FBA2" w14:textId="77777777" w:rsidR="00543710" w:rsidRDefault="00543710" w:rsidP="000913EE"/>
          <w:p w14:paraId="391C6F9C" w14:textId="77777777" w:rsidR="00543710" w:rsidRDefault="00543710" w:rsidP="000913EE"/>
          <w:p w14:paraId="12F293E2" w14:textId="77777777" w:rsidR="00543710" w:rsidRDefault="00543710" w:rsidP="000913EE"/>
        </w:tc>
      </w:tr>
      <w:tr w:rsidR="00487B3D" w14:paraId="0E1FAFA2" w14:textId="77777777" w:rsidTr="00487B3D">
        <w:tc>
          <w:tcPr>
            <w:tcW w:w="1631" w:type="dxa"/>
          </w:tcPr>
          <w:p w14:paraId="09DD8870" w14:textId="77777777" w:rsidR="00487B3D" w:rsidRDefault="00543710">
            <w:r>
              <w:t>Summer term</w:t>
            </w:r>
          </w:p>
          <w:p w14:paraId="12C7F88C" w14:textId="77777777" w:rsidR="00543710" w:rsidRDefault="00543710">
            <w:r>
              <w:t>June/July</w:t>
            </w:r>
          </w:p>
        </w:tc>
        <w:tc>
          <w:tcPr>
            <w:tcW w:w="2739" w:type="dxa"/>
          </w:tcPr>
          <w:p w14:paraId="1C96CDC1" w14:textId="77777777" w:rsidR="00487B3D" w:rsidRDefault="00543710">
            <w:r>
              <w:t>Review of the year</w:t>
            </w:r>
          </w:p>
        </w:tc>
        <w:tc>
          <w:tcPr>
            <w:tcW w:w="2739" w:type="dxa"/>
          </w:tcPr>
          <w:p w14:paraId="6060361C" w14:textId="77777777" w:rsidR="00487B3D" w:rsidRDefault="00543710">
            <w:r>
              <w:t>Child development and school readiness</w:t>
            </w:r>
          </w:p>
        </w:tc>
        <w:tc>
          <w:tcPr>
            <w:tcW w:w="2739" w:type="dxa"/>
          </w:tcPr>
          <w:p w14:paraId="6608B792" w14:textId="77777777" w:rsidR="00543710" w:rsidRDefault="00543710" w:rsidP="00543710">
            <w:r>
              <w:t xml:space="preserve">School and EY settings </w:t>
            </w:r>
          </w:p>
          <w:p w14:paraId="77774F5A" w14:textId="77777777" w:rsidR="00487B3D" w:rsidRDefault="00487B3D"/>
          <w:p w14:paraId="372C1E71" w14:textId="77777777" w:rsidR="0047793D" w:rsidRDefault="0047793D"/>
          <w:p w14:paraId="32989A83" w14:textId="77777777" w:rsidR="0047793D" w:rsidRDefault="0047793D"/>
          <w:p w14:paraId="236C55AE" w14:textId="77777777" w:rsidR="0047793D" w:rsidRDefault="0047793D"/>
        </w:tc>
      </w:tr>
      <w:tr w:rsidR="00487B3D" w14:paraId="6028D98C" w14:textId="77777777" w:rsidTr="00487B3D">
        <w:tc>
          <w:tcPr>
            <w:tcW w:w="1631" w:type="dxa"/>
          </w:tcPr>
          <w:p w14:paraId="70A18EE6" w14:textId="77777777" w:rsidR="00487B3D" w:rsidRDefault="00487B3D">
            <w:r>
              <w:t>Summer term</w:t>
            </w:r>
          </w:p>
        </w:tc>
        <w:tc>
          <w:tcPr>
            <w:tcW w:w="2739" w:type="dxa"/>
          </w:tcPr>
          <w:p w14:paraId="00F3FE7A" w14:textId="77777777" w:rsidR="00487B3D" w:rsidRDefault="00543710">
            <w:r>
              <w:t>Review of the year</w:t>
            </w:r>
          </w:p>
        </w:tc>
        <w:tc>
          <w:tcPr>
            <w:tcW w:w="2739" w:type="dxa"/>
          </w:tcPr>
          <w:p w14:paraId="2B76379B" w14:textId="77777777" w:rsidR="0047793D" w:rsidRDefault="00543710">
            <w:r>
              <w:t>Child and family health and life chances</w:t>
            </w:r>
          </w:p>
        </w:tc>
        <w:tc>
          <w:tcPr>
            <w:tcW w:w="2739" w:type="dxa"/>
          </w:tcPr>
          <w:p w14:paraId="7140125E" w14:textId="77777777" w:rsidR="00543710" w:rsidRDefault="00543710">
            <w:r>
              <w:t>Health members</w:t>
            </w:r>
          </w:p>
          <w:p w14:paraId="420D9C6B" w14:textId="77777777" w:rsidR="0047793D" w:rsidRDefault="0047793D"/>
          <w:p w14:paraId="1F368545" w14:textId="77777777" w:rsidR="0047793D" w:rsidRDefault="0047793D"/>
          <w:p w14:paraId="09A37E16" w14:textId="77777777" w:rsidR="0047793D" w:rsidRDefault="0047793D"/>
        </w:tc>
      </w:tr>
    </w:tbl>
    <w:p w14:paraId="1A2EBB9C" w14:textId="77777777" w:rsidR="00487B3D" w:rsidRDefault="00487B3D" w:rsidP="00487B3D"/>
    <w:p w14:paraId="0DE00ACB" w14:textId="77777777" w:rsidR="00487B3D" w:rsidRDefault="00487B3D" w:rsidP="00487B3D"/>
    <w:p w14:paraId="670ACD49" w14:textId="77777777" w:rsidR="00487B3D" w:rsidRDefault="00487B3D" w:rsidP="00487B3D"/>
    <w:sectPr w:rsidR="00487B3D" w:rsidSect="005B6046">
      <w:footerReference w:type="default" r:id="rId7"/>
      <w:pgSz w:w="11900" w:h="16840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4C6B5" w14:textId="77777777" w:rsidR="0047793D" w:rsidRDefault="0047793D" w:rsidP="0047793D">
      <w:r>
        <w:separator/>
      </w:r>
    </w:p>
  </w:endnote>
  <w:endnote w:type="continuationSeparator" w:id="0">
    <w:p w14:paraId="11CE5EDB" w14:textId="77777777" w:rsidR="0047793D" w:rsidRDefault="0047793D" w:rsidP="004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F1D5" w14:textId="77777777" w:rsidR="0047793D" w:rsidRPr="0047793D" w:rsidRDefault="0047793D" w:rsidP="0047793D">
    <w:pPr>
      <w:pStyle w:val="Footer"/>
      <w:jc w:val="right"/>
      <w:rPr>
        <w:sz w:val="18"/>
        <w:szCs w:val="18"/>
      </w:rPr>
    </w:pPr>
    <w:r w:rsidRPr="0047793D">
      <w:rPr>
        <w:sz w:val="18"/>
        <w:szCs w:val="18"/>
      </w:rPr>
      <w:fldChar w:fldCharType="begin"/>
    </w:r>
    <w:r w:rsidRPr="0047793D">
      <w:rPr>
        <w:sz w:val="18"/>
        <w:szCs w:val="18"/>
      </w:rPr>
      <w:instrText xml:space="preserve"> TIME \@ "d MMMM yyyy" </w:instrText>
    </w:r>
    <w:r w:rsidRPr="0047793D">
      <w:rPr>
        <w:sz w:val="18"/>
        <w:szCs w:val="18"/>
      </w:rPr>
      <w:fldChar w:fldCharType="separate"/>
    </w:r>
    <w:r w:rsidR="00F71830">
      <w:rPr>
        <w:noProof/>
        <w:sz w:val="18"/>
        <w:szCs w:val="18"/>
      </w:rPr>
      <w:t>26 March 2015</w:t>
    </w:r>
    <w:r w:rsidRPr="004779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2448F" w14:textId="77777777" w:rsidR="0047793D" w:rsidRDefault="0047793D" w:rsidP="0047793D">
      <w:r>
        <w:separator/>
      </w:r>
    </w:p>
  </w:footnote>
  <w:footnote w:type="continuationSeparator" w:id="0">
    <w:p w14:paraId="4150FA5C" w14:textId="77777777" w:rsidR="0047793D" w:rsidRDefault="0047793D" w:rsidP="00477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D"/>
    <w:rsid w:val="002100C6"/>
    <w:rsid w:val="0047793D"/>
    <w:rsid w:val="00487B3D"/>
    <w:rsid w:val="00543710"/>
    <w:rsid w:val="005B6046"/>
    <w:rsid w:val="006B66C8"/>
    <w:rsid w:val="00B479DD"/>
    <w:rsid w:val="00DC0BEB"/>
    <w:rsid w:val="00F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CD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3D"/>
  </w:style>
  <w:style w:type="paragraph" w:styleId="Footer">
    <w:name w:val="footer"/>
    <w:basedOn w:val="Normal"/>
    <w:link w:val="FooterChar"/>
    <w:uiPriority w:val="99"/>
    <w:unhideWhenUsed/>
    <w:rsid w:val="00477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3D"/>
  </w:style>
  <w:style w:type="paragraph" w:styleId="Footer">
    <w:name w:val="footer"/>
    <w:basedOn w:val="Normal"/>
    <w:link w:val="FooterChar"/>
    <w:uiPriority w:val="99"/>
    <w:unhideWhenUsed/>
    <w:rsid w:val="00477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AB17F77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Nursery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Kent</dc:creator>
  <cp:lastModifiedBy>Hardy Rachel</cp:lastModifiedBy>
  <cp:revision>2</cp:revision>
  <cp:lastPrinted>2015-03-23T18:58:00Z</cp:lastPrinted>
  <dcterms:created xsi:type="dcterms:W3CDTF">2015-03-26T08:18:00Z</dcterms:created>
  <dcterms:modified xsi:type="dcterms:W3CDTF">2015-03-26T08:18:00Z</dcterms:modified>
</cp:coreProperties>
</file>